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1" w:rsidRDefault="00875567" w:rsidP="00667E01">
      <w:pPr>
        <w:jc w:val="center"/>
        <w:rPr>
          <w:b/>
          <w:sz w:val="28"/>
        </w:rPr>
      </w:pPr>
      <w:r>
        <w:rPr>
          <w:b/>
          <w:sz w:val="32"/>
        </w:rPr>
        <w:t>Аннотация</w:t>
      </w:r>
      <w:bookmarkStart w:id="0" w:name="_GoBack"/>
      <w:bookmarkEnd w:id="0"/>
    </w:p>
    <w:p w:rsidR="00667E01" w:rsidRDefault="00667E01" w:rsidP="00667E01">
      <w:pPr>
        <w:widowControl w:val="0"/>
        <w:shd w:val="clear" w:color="auto" w:fill="FFFFFF"/>
        <w:tabs>
          <w:tab w:val="left" w:pos="451"/>
        </w:tabs>
        <w:autoSpaceDE w:val="0"/>
        <w:spacing w:before="58"/>
        <w:ind w:left="360"/>
        <w:jc w:val="both"/>
      </w:pPr>
      <w:r>
        <w:t xml:space="preserve">     Рабочая программа пропедевтического курса химии для учащихся 7 класса разработана в соответствии с авторской программой пропедевтического курса химии для 7 класса основной общеобразовательной школы «Химия. Вводный курс. 7 класс» авторов О.С. Габриелян, И.Г. Остроумова и А.К. </w:t>
      </w:r>
      <w:proofErr w:type="spellStart"/>
      <w:r>
        <w:t>Ахлебин</w:t>
      </w:r>
      <w:proofErr w:type="spellEnd"/>
      <w:r>
        <w:t xml:space="preserve">.- М.: Дрофа, 2007г. и основной общеобразовательной программой МБОУ «Северский лицей» ЗАТО Северск Томской области. </w:t>
      </w:r>
    </w:p>
    <w:p w:rsidR="00667E01" w:rsidRDefault="00667E01" w:rsidP="007D06A5">
      <w:pPr>
        <w:widowControl w:val="0"/>
        <w:shd w:val="clear" w:color="auto" w:fill="FFFFFF"/>
        <w:tabs>
          <w:tab w:val="left" w:pos="451"/>
        </w:tabs>
        <w:autoSpaceDE w:val="0"/>
        <w:spacing w:before="58"/>
        <w:ind w:left="360"/>
        <w:jc w:val="both"/>
      </w:pPr>
      <w:r>
        <w:tab/>
      </w:r>
      <w:r>
        <w:tab/>
        <w:t>Курс пропедевтики не предусмотрен федеральным базисным учебным пла</w:t>
      </w:r>
      <w:r>
        <w:softHyphen/>
        <w:t>ном, поэтому в программе отсутствуют сведения курса химии, предусмотренного феде</w:t>
      </w:r>
      <w:r>
        <w:softHyphen/>
        <w:t>ральным компонентом государственного образова</w:t>
      </w:r>
      <w:r>
        <w:softHyphen/>
        <w:t>тельного стандарта по химии для основной школы</w:t>
      </w:r>
      <w:proofErr w:type="gramStart"/>
      <w:r>
        <w:t>.</w:t>
      </w:r>
      <w:proofErr w:type="gramEnd"/>
      <w:r w:rsidR="007D06A5" w:rsidRPr="007D06A5">
        <w:t xml:space="preserve"> </w:t>
      </w:r>
      <w:r w:rsidR="007D06A5">
        <w:t xml:space="preserve">Основные задачи пропедевтического курса: </w:t>
      </w:r>
      <w:r w:rsidR="007D06A5">
        <w:t>подготовить учащихся к изучению нового учеб</w:t>
      </w:r>
      <w:r w:rsidR="007D06A5">
        <w:softHyphen/>
        <w:t>ного предмета</w:t>
      </w:r>
      <w:r w:rsidR="007D06A5">
        <w:t xml:space="preserve"> и </w:t>
      </w:r>
      <w:r w:rsidR="007D06A5">
        <w:t>создать познавательную мотивацию к изучению нового предмета</w:t>
      </w:r>
      <w:r w:rsidR="007D06A5">
        <w:t>.</w:t>
      </w:r>
    </w:p>
    <w:p w:rsidR="00667E01" w:rsidRPr="00667E01" w:rsidRDefault="00667E01" w:rsidP="00667E01">
      <w:pPr>
        <w:widowControl w:val="0"/>
        <w:shd w:val="clear" w:color="auto" w:fill="FFFFFF"/>
        <w:tabs>
          <w:tab w:val="left" w:pos="451"/>
        </w:tabs>
        <w:autoSpaceDE w:val="0"/>
        <w:spacing w:before="58"/>
        <w:jc w:val="both"/>
      </w:pPr>
      <w:r>
        <w:rPr>
          <w:b/>
        </w:rPr>
        <w:t xml:space="preserve">     </w:t>
      </w:r>
      <w:r w:rsidRPr="00667E01">
        <w:rPr>
          <w:u w:val="single"/>
        </w:rPr>
        <w:t>Программа обеспечена:</w:t>
      </w:r>
    </w:p>
    <w:p w:rsidR="00667E01" w:rsidRDefault="00667E01" w:rsidP="00667E01">
      <w:pPr>
        <w:numPr>
          <w:ilvl w:val="0"/>
          <w:numId w:val="1"/>
        </w:numPr>
        <w:suppressAutoHyphens w:val="0"/>
        <w:jc w:val="both"/>
      </w:pPr>
      <w:r>
        <w:t xml:space="preserve">Учебником ««Химия. Вводный курс. 7 класс» авторов О.С. Габриелян, И.Г. Остроумова и А.К. </w:t>
      </w:r>
      <w:proofErr w:type="spellStart"/>
      <w:r>
        <w:t>Ахлебин</w:t>
      </w:r>
      <w:proofErr w:type="spellEnd"/>
      <w:r>
        <w:t xml:space="preserve">.- М.: Дрофа, 2013г. </w:t>
      </w:r>
    </w:p>
    <w:p w:rsidR="00667E01" w:rsidRDefault="00667E01" w:rsidP="00667E01">
      <w:pPr>
        <w:numPr>
          <w:ilvl w:val="0"/>
          <w:numId w:val="1"/>
        </w:numPr>
        <w:suppressAutoHyphens w:val="0"/>
        <w:jc w:val="both"/>
      </w:pPr>
      <w:r>
        <w:t xml:space="preserve">Габриелян О.С., </w:t>
      </w:r>
      <w:proofErr w:type="spellStart"/>
      <w:r>
        <w:t>Шипарева</w:t>
      </w:r>
      <w:proofErr w:type="spellEnd"/>
      <w:r>
        <w:t xml:space="preserve"> Г.А. «. Рабочая тетрадь по химии. 7 класс» М., «Дрофа», 2015г.</w:t>
      </w:r>
    </w:p>
    <w:p w:rsidR="00667E01" w:rsidRDefault="00667E01" w:rsidP="00667E01">
      <w:pPr>
        <w:numPr>
          <w:ilvl w:val="0"/>
          <w:numId w:val="1"/>
        </w:numPr>
        <w:suppressAutoHyphens w:val="0"/>
        <w:jc w:val="both"/>
      </w:pPr>
      <w:r>
        <w:t>Авторские тесты и карточки заданий.</w:t>
      </w:r>
    </w:p>
    <w:p w:rsidR="00667E01" w:rsidRDefault="00667E01" w:rsidP="00667E01">
      <w:pPr>
        <w:suppressAutoHyphens w:val="0"/>
        <w:ind w:left="720"/>
        <w:jc w:val="both"/>
      </w:pPr>
    </w:p>
    <w:p w:rsidR="00667E01" w:rsidRDefault="00667E01" w:rsidP="00667E01">
      <w:pPr>
        <w:jc w:val="both"/>
      </w:pPr>
      <w:r>
        <w:t xml:space="preserve"> Программа рассчитана на 34 часа (1ч</w:t>
      </w:r>
      <w:proofErr w:type="gramStart"/>
      <w:r>
        <w:t>.в</w:t>
      </w:r>
      <w:proofErr w:type="gramEnd"/>
      <w:r>
        <w:t xml:space="preserve"> </w:t>
      </w:r>
      <w:proofErr w:type="spellStart"/>
      <w:r>
        <w:t>нед</w:t>
      </w:r>
      <w:proofErr w:type="spellEnd"/>
      <w:r>
        <w:t xml:space="preserve">. х 34 </w:t>
      </w:r>
      <w:proofErr w:type="spellStart"/>
      <w:r>
        <w:t>нед</w:t>
      </w:r>
      <w:proofErr w:type="spellEnd"/>
      <w:r>
        <w:t>.), из них на контрольные  работы- 2 часа, на практические работы-6 часов.</w:t>
      </w:r>
    </w:p>
    <w:p w:rsidR="00667E01" w:rsidRDefault="00667E01" w:rsidP="00667E01">
      <w:pPr>
        <w:ind w:firstLine="709"/>
        <w:jc w:val="both"/>
      </w:pPr>
      <w:r>
        <w:t xml:space="preserve">В соответствии с п.1 ст.58 ФЗ «Об образовании в Российской Федерации» от 29.12.2012 № 273-ФЗ промежуточная аттестация с целью проверки степени и уровня освоения обучающимися образовательной программы по предмету «Химия. Вводный курс.» за курс 7 класса </w:t>
      </w:r>
      <w:proofErr w:type="gramStart"/>
      <w:r>
        <w:t>запланирована</w:t>
      </w:r>
      <w:proofErr w:type="gramEnd"/>
      <w:r>
        <w:t xml:space="preserve"> в форме комплексной контрольной работы.</w:t>
      </w:r>
    </w:p>
    <w:p w:rsidR="00AD366D" w:rsidRDefault="00AD366D"/>
    <w:sectPr w:rsidR="00AD366D" w:rsidSect="00AD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DD1FA1"/>
    <w:multiLevelType w:val="hybridMultilevel"/>
    <w:tmpl w:val="169A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E01"/>
    <w:rsid w:val="00667E01"/>
    <w:rsid w:val="007D06A5"/>
    <w:rsid w:val="00875567"/>
    <w:rsid w:val="00A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Puhowa</cp:lastModifiedBy>
  <cp:revision>4</cp:revision>
  <dcterms:created xsi:type="dcterms:W3CDTF">2019-06-17T22:20:00Z</dcterms:created>
  <dcterms:modified xsi:type="dcterms:W3CDTF">2019-06-19T12:45:00Z</dcterms:modified>
</cp:coreProperties>
</file>