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2" w:rsidRPr="00973428" w:rsidRDefault="00332CA2" w:rsidP="00332CA2">
      <w:pPr>
        <w:spacing w:after="0" w:line="240" w:lineRule="auto"/>
        <w:ind w:firstLine="567"/>
        <w:jc w:val="center"/>
        <w:outlineLvl w:val="7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97342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Структура сетевого инновационного проекта </w:t>
      </w:r>
    </w:p>
    <w:p w:rsidR="00332CA2" w:rsidRPr="00860578" w:rsidRDefault="00332CA2" w:rsidP="00332CA2">
      <w:pPr>
        <w:spacing w:after="0" w:line="240" w:lineRule="auto"/>
        <w:ind w:firstLine="567"/>
        <w:jc w:val="right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1. Полное наименование образовательной организации, представляющей проект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88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 «Северский лицей»</w:t>
      </w:r>
      <w:r w:rsidR="008F583E" w:rsidRPr="00015F88">
        <w:rPr>
          <w:rFonts w:ascii="Times New Roman" w:hAnsi="Times New Roman"/>
          <w:bCs/>
          <w:sz w:val="24"/>
          <w:szCs w:val="24"/>
          <w:lang w:eastAsia="ru-RU"/>
        </w:rPr>
        <w:t xml:space="preserve"> (МБОУ «Северский лицей»)</w:t>
      </w:r>
      <w:r w:rsidRPr="00015F8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2. Название, цель, задачи проекта с указанием сроков реализации со ссылкой на решение задач государственной политики в сфере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3"/>
        <w:gridCol w:w="3141"/>
      </w:tblGrid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7E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="005711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использованием ресурс</w:t>
            </w:r>
            <w:r w:rsidR="007E1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бесплатного 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8D57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Приближение образовательного уровня одарённых школьников к лучшим российским образовательным образцам через интенсивную интеллектуальную и творческую деятельность предметного, метапредметного и художественно-эстетического характера</w:t>
            </w:r>
            <w:r w:rsidR="00D0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процессе сотрудничества </w:t>
            </w:r>
            <w:r w:rsidR="008F5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образовательного учреждения</w:t>
            </w:r>
            <w:r w:rsidR="00D004CE" w:rsidRPr="005D3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другими социальными института</w:t>
            </w:r>
            <w:r w:rsidR="00D0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и образовательными системами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через 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онлайн-офис 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1BF9" w:rsidRPr="00F80DD4" w:rsidTr="00E5213E">
        <w:trPr>
          <w:trHeight w:val="300"/>
        </w:trPr>
        <w:tc>
          <w:tcPr>
            <w:tcW w:w="1951" w:type="dxa"/>
            <w:vMerge w:val="restart"/>
          </w:tcPr>
          <w:p w:rsidR="00332CA2" w:rsidRPr="00F80DD4" w:rsidRDefault="00332CA2" w:rsidP="00A31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государственной политики в сфере образования, на решение которых направлен проект (цитаты из документов с указанием реквизитов)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253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Цитата из документа</w:t>
            </w:r>
          </w:p>
        </w:tc>
        <w:tc>
          <w:tcPr>
            <w:tcW w:w="314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проекта, направленная на решение задач государственной политики</w:t>
            </w:r>
          </w:p>
        </w:tc>
      </w:tr>
      <w:tr w:rsidR="00A31BF9" w:rsidRPr="00F80DD4" w:rsidTr="00E5213E">
        <w:trPr>
          <w:trHeight w:val="300"/>
        </w:trPr>
        <w:tc>
          <w:tcPr>
            <w:tcW w:w="1951" w:type="dxa"/>
            <w:vMerge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32CA2" w:rsidRPr="00F80DD4" w:rsidRDefault="00A31BF9" w:rsidP="00A31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Серьезной проблемой российского образования является несформированность системы целенаправленной работы с одаренными детьми и талантливой молодежью. В такой работе отсутствуют эффективные механизмы, непрерывность, недостаточно используются возможности высших учебных заведений, научных учреждений, учреждений допо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лнительного образования детей. 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2011-2015 годы (утв. Распоряжением Правительства РФ от 7 февраля 2011 г. № 163-р)</w:t>
            </w:r>
          </w:p>
        </w:tc>
        <w:tc>
          <w:tcPr>
            <w:tcW w:w="3141" w:type="dxa"/>
          </w:tcPr>
          <w:p w:rsidR="00332CA2" w:rsidRPr="00F80DD4" w:rsidRDefault="00815EEF" w:rsidP="00815E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беспечение создания и функционирования новой модели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образовательного центра «Факел»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открытого обогащенного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сетевого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</w:p>
        </w:tc>
      </w:tr>
      <w:tr w:rsidR="00A31BF9" w:rsidRPr="00F80DD4" w:rsidTr="00E5213E">
        <w:trPr>
          <w:trHeight w:val="405"/>
        </w:trPr>
        <w:tc>
          <w:tcPr>
            <w:tcW w:w="1951" w:type="dxa"/>
            <w:vMerge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213E" w:rsidRDefault="00B96127" w:rsidP="00B961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6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развивать творческую среду для выявления особо одаренных </w:t>
            </w:r>
            <w:r w:rsidRPr="00B96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ребят в каждой общеобразовательной школе.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2CA2" w:rsidRPr="00E5213E" w:rsidRDefault="001F5668" w:rsidP="00B9612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Национальная образовательная инициатива «Наша новая школа»</w:t>
            </w:r>
            <w:r w:rsidR="00A66BDF"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(утв. П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риказом Президента  РФ от 04 февраля 2010 г. Пр-271)</w:t>
            </w:r>
          </w:p>
        </w:tc>
        <w:tc>
          <w:tcPr>
            <w:tcW w:w="3141" w:type="dxa"/>
          </w:tcPr>
          <w:p w:rsidR="00332CA2" w:rsidRPr="00F80DD4" w:rsidRDefault="006D2ABB" w:rsidP="006D2A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Разработка во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внеурочн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МБОУ «Северский лицей»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практик, которые после успешной апробации переходят во внешнюю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открытую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образовательного центра «Факел»</w:t>
            </w:r>
          </w:p>
        </w:tc>
      </w:tr>
      <w:tr w:rsidR="00D4018F" w:rsidRPr="00F80DD4" w:rsidTr="00E5213E">
        <w:trPr>
          <w:trHeight w:val="375"/>
        </w:trPr>
        <w:tc>
          <w:tcPr>
            <w:tcW w:w="1951" w:type="dxa"/>
            <w:vMerge/>
          </w:tcPr>
          <w:p w:rsidR="00D4018F" w:rsidRPr="00F80DD4" w:rsidRDefault="00D4018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4018F" w:rsidRDefault="006A5018" w:rsidP="00D401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государства в сфере пои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 и поддержки одаренных детей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заключается в том, чтобы создать эффективную систему образования, обеспечив условия для обучения, воспитания, развития способностей всех детей, их дальнейшей самореализации, независимо от места жительства, социального положения и финансовых возможностей семьи. Как приоритетная определяется задача обеспечения «социального лифта» для талантливой молодежи, которая зачастую не находит себя во взрослой жизни.</w:t>
            </w:r>
          </w:p>
          <w:p w:rsidR="00D4018F" w:rsidRPr="00D4018F" w:rsidRDefault="00D4018F" w:rsidP="00D401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4018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Концепция общенациональной системы выявления и развития молодых талантов</w:t>
            </w:r>
            <w:r w:rsidRPr="00D4018F">
              <w:rPr>
                <w:i/>
              </w:rPr>
              <w:t xml:space="preserve"> (</w:t>
            </w:r>
            <w:r w:rsidRPr="00D4018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утв. Президентом Российской Федерации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3.04.2012 г.)</w:t>
            </w:r>
          </w:p>
        </w:tc>
        <w:tc>
          <w:tcPr>
            <w:tcW w:w="3141" w:type="dxa"/>
          </w:tcPr>
          <w:p w:rsidR="00D4018F" w:rsidRPr="00F80DD4" w:rsidRDefault="00E84926" w:rsidP="00E84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сетевым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электронным 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образовательным ресурсам всем детям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независимо от места жительства</w:t>
            </w:r>
          </w:p>
        </w:tc>
      </w:tr>
      <w:tr w:rsidR="00A66BDF" w:rsidRPr="00F80DD4" w:rsidTr="00E5213E">
        <w:trPr>
          <w:trHeight w:val="375"/>
        </w:trPr>
        <w:tc>
          <w:tcPr>
            <w:tcW w:w="1951" w:type="dxa"/>
            <w:vMerge/>
          </w:tcPr>
          <w:p w:rsidR="00A66BDF" w:rsidRPr="00F80DD4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66BDF" w:rsidRDefault="00E521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решить </w:t>
            </w:r>
            <w:r w:rsidRP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задачу создания комплекса условий, соответствующих  современным требованиям, для эффективного выявления, сопровождения и поддержки одаренных и талантливых детей и молодежи, в т.ч. обеспечивающих принцип академической мобильности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6BDF" w:rsidRPr="00E5213E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Долгосрочная целевая программа «Развитие общего и дополнительного образования Томской области до 2020 года» (утв.</w:t>
            </w:r>
            <w:r w:rsidRPr="00E5213E">
              <w:rPr>
                <w:i/>
              </w:rPr>
              <w:t xml:space="preserve"> 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Постановлением Администрации Томской обл. от 30.11.2012 г. № 484а)</w:t>
            </w:r>
          </w:p>
        </w:tc>
        <w:tc>
          <w:tcPr>
            <w:tcW w:w="3141" w:type="dxa"/>
          </w:tcPr>
          <w:p w:rsidR="00A66BDF" w:rsidRPr="00F80DD4" w:rsidRDefault="001F48E2" w:rsidP="00F151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внедрен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образовательную практику муниципалитета и об</w:t>
            </w:r>
            <w:r w:rsidR="00F15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новых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 и вид</w:t>
            </w:r>
            <w:r w:rsidR="00F15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взаимодействия  субъектов образовательного процесса по выявлению и развитию одаренности детей</w:t>
            </w:r>
          </w:p>
        </w:tc>
      </w:tr>
      <w:tr w:rsidR="00A66BDF" w:rsidRPr="00F80DD4" w:rsidTr="00E5213E">
        <w:trPr>
          <w:trHeight w:val="375"/>
        </w:trPr>
        <w:tc>
          <w:tcPr>
            <w:tcW w:w="1951" w:type="dxa"/>
            <w:vMerge/>
          </w:tcPr>
          <w:p w:rsidR="00A66BDF" w:rsidRPr="00F80DD4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213E" w:rsidRDefault="006E42C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Нужно построить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«поиск – поддержка – продвижение – развитие человеческого капитала – социально-экономическое развитие региона» с разработкой и внедрением механизмов вовлечения детей и молодежи в инновационно-предпринимательскую среду региона, направленных на формирование мотивации и навыков инновационной и предпринимательской активности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технологий работы по формированию 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 развитию предметной, метапредметной, творческой одаренности, спортивного мастерства и индивидуальных способностей одаренных детей и молодежи</w:t>
            </w:r>
            <w:r w:rsid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6BDF" w:rsidRPr="00E5213E" w:rsidRDefault="00E5213E" w:rsidP="004906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Ведомственная целевая программа «Развитие системы выявления, сопровождения и поддержки одаренных детей и молодежи» Томской области на 2013-2015 годы</w:t>
            </w:r>
            <w:r w:rsidR="00811307">
              <w:t xml:space="preserve"> (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утв</w:t>
            </w:r>
            <w:r w:rsid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Приказом Департамента общего образования Томской области от </w:t>
            </w:r>
            <w:r w:rsidR="004906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14.01.2013; Распоряжение ДОО Томской области от 05.11.2013 г., 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1005-р</w:t>
            </w:r>
            <w:r w:rsidR="004906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1" w:type="dxa"/>
          </w:tcPr>
          <w:p w:rsidR="00981743" w:rsidRDefault="00981743" w:rsidP="003D0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Вовлечение</w:t>
            </w:r>
            <w:r w:rsidRPr="009817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детей в инновационно-предпринимательскую среду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 через имитационно-ролевое пространство игры «Наукоград».</w:t>
            </w:r>
          </w:p>
          <w:p w:rsidR="00A66BDF" w:rsidRPr="00F80DD4" w:rsidRDefault="003D0DDB" w:rsidP="003D0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банка 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 развития одаренных детей, материал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обеспечивающи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научно-методическое сопровождение сетевых 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образовательных событий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современных образовательных технологий</w:t>
            </w:r>
          </w:p>
        </w:tc>
      </w:tr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Срок реализации (от 1 года до 5 лет)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2014-2018</w:t>
            </w:r>
            <w:r w:rsidR="008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гг.</w:t>
            </w:r>
            <w:r w:rsidR="006151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(4 года)</w:t>
            </w:r>
          </w:p>
        </w:tc>
      </w:tr>
    </w:tbl>
    <w:p w:rsidR="00332CA2" w:rsidRPr="001D3A29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Краткое обоснование актуальности проекта (в т.ч. обоснование значимости для развития системы образования,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900 знаков).</w:t>
      </w:r>
    </w:p>
    <w:p w:rsidR="006C286A" w:rsidRP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86A">
        <w:rPr>
          <w:rFonts w:ascii="Times New Roman" w:hAnsi="Times New Roman"/>
          <w:bCs/>
          <w:sz w:val="24"/>
          <w:szCs w:val="24"/>
          <w:lang w:eastAsia="ru-RU"/>
        </w:rPr>
        <w:t>Необходимость целенаправленной, системной работы с одаренными детьми и талантливой молодежью обозначена и в Федеральной целевой программе развития образования, и в Национальной образовательной инициативе «Наша новая школа», и в программе «Развития общего и дополнительного образования Томской области».</w:t>
      </w:r>
    </w:p>
    <w:p w:rsid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83E">
        <w:rPr>
          <w:rFonts w:ascii="Times New Roman" w:hAnsi="Times New Roman"/>
          <w:b/>
          <w:bCs/>
          <w:i/>
          <w:sz w:val="24"/>
          <w:szCs w:val="24"/>
          <w:lang w:eastAsia="ru-RU"/>
        </w:rPr>
        <w:t>Актуальность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предлагаемого проекта обусловлена нерешенностью следующей проблемы. Одаренные дети есть в любой образовательной организации, зачастую их потенциал остается нераскрытым, невостребованным, поскольку не оказалось рядом талантливого тренера, тьютора, педагога. Нужно сделать доступным опыт самых талантливых педагогов Т</w:t>
      </w:r>
      <w:r w:rsidR="008F583E">
        <w:rPr>
          <w:rFonts w:ascii="Times New Roman" w:hAnsi="Times New Roman"/>
          <w:bCs/>
          <w:sz w:val="24"/>
          <w:szCs w:val="24"/>
          <w:lang w:eastAsia="ru-RU"/>
        </w:rPr>
        <w:t>омской области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, эффективно работающих с одаренными детьми.</w:t>
      </w:r>
      <w:r w:rsidR="008472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722E" w:rsidRPr="00860578" w:rsidRDefault="0084722E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проект обеспечит </w:t>
      </w:r>
      <w:r w:rsidR="00216525">
        <w:rPr>
          <w:rFonts w:ascii="Times New Roman" w:hAnsi="Times New Roman"/>
          <w:bCs/>
          <w:sz w:val="24"/>
          <w:szCs w:val="24"/>
          <w:lang w:eastAsia="ru-RU"/>
        </w:rPr>
        <w:t xml:space="preserve">сетевое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пространство встречи талантливых детей и педагогов Томской области и позволит приблизить образовательный и творческий уровень </w:t>
      </w:r>
      <w:r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одарённых школьников к лучшим российским образцам</w:t>
      </w:r>
      <w:r w:rsidR="0021652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Исходные теоретические положения, краткое обоснование инновационности проекта (в т.ч. обоснование значимости инноваций для региональной системы образования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900 знаков).</w:t>
      </w: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F5184" w:rsidRPr="00BF5184" w:rsidRDefault="00CA3EB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образовательного центра «Факел» основывается на принципах открытости, гуманизации,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природосообразности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развивающего обучения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целостности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индивидуализации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дифференциации. </w:t>
      </w:r>
      <w:r w:rsidR="00BF5184" w:rsidRPr="00BF5184">
        <w:rPr>
          <w:rFonts w:ascii="Times New Roman" w:hAnsi="Times New Roman"/>
          <w:bCs/>
          <w:sz w:val="24"/>
          <w:szCs w:val="24"/>
          <w:lang w:eastAsia="ru-RU"/>
        </w:rPr>
        <w:t xml:space="preserve">Открытое </w:t>
      </w:r>
      <w:r w:rsidR="00BF5184">
        <w:rPr>
          <w:rFonts w:ascii="Times New Roman" w:hAnsi="Times New Roman"/>
          <w:bCs/>
          <w:sz w:val="24"/>
          <w:szCs w:val="24"/>
          <w:lang w:eastAsia="ru-RU"/>
        </w:rPr>
        <w:t>образовательное пространство создает оптимальные условия для творческого межличностного общения, обогащения в разновозрастных группах, для развития и воспитания школьников в процессе познавательной и художественно-эстетической деятельности со взрослыми и сверстниками.</w:t>
      </w:r>
      <w:r w:rsidR="00722D86" w:rsidRPr="00722D86">
        <w:t xml:space="preserve"> </w:t>
      </w:r>
    </w:p>
    <w:p w:rsidR="006C286A" w:rsidRP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2134">
        <w:rPr>
          <w:rFonts w:ascii="Times New Roman" w:hAnsi="Times New Roman"/>
          <w:b/>
          <w:bCs/>
          <w:i/>
          <w:sz w:val="24"/>
          <w:szCs w:val="24"/>
          <w:lang w:eastAsia="ru-RU"/>
        </w:rPr>
        <w:t>Инновационность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проекта состоит в том, что в нем ставится задача найти способы построения открытой, взаимообогащающейся модели образовательной, деятельностной среды для одаренных детей</w:t>
      </w:r>
      <w:r w:rsidR="00096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68BC" w:rsidRPr="000968BC"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ресурсов бесплатного онлайн-офиса «Google Docs»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C286A" w:rsidRPr="00860578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86A">
        <w:rPr>
          <w:rFonts w:ascii="Times New Roman" w:hAnsi="Times New Roman"/>
          <w:bCs/>
          <w:sz w:val="24"/>
          <w:szCs w:val="24"/>
          <w:lang w:eastAsia="ru-RU"/>
        </w:rPr>
        <w:t>Предлагаемая модель (проект разработан до 2018 г.) призвана обеспечить доступность углубленного образования всем детям</w:t>
      </w:r>
      <w:r w:rsidR="00364045">
        <w:rPr>
          <w:rFonts w:ascii="Times New Roman" w:hAnsi="Times New Roman"/>
          <w:bCs/>
          <w:sz w:val="24"/>
          <w:szCs w:val="24"/>
          <w:lang w:eastAsia="ru-RU"/>
        </w:rPr>
        <w:t xml:space="preserve"> Томской области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, проявляющим интерес к той или иной области познавательной, художественно-эстетической, социальной и коммуникативной деятельности (</w:t>
      </w:r>
      <w:r w:rsidRPr="00364045">
        <w:rPr>
          <w:rFonts w:ascii="Times New Roman" w:hAnsi="Times New Roman"/>
          <w:b/>
          <w:bCs/>
          <w:i/>
          <w:sz w:val="24"/>
          <w:szCs w:val="24"/>
          <w:lang w:eastAsia="ru-RU"/>
        </w:rPr>
        <w:t>дистанционно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), должна создать условия для вхождения в пространство интеллектуально-творческих событий школьникам, добившимся успеха в определенной области (</w:t>
      </w:r>
      <w:r w:rsidRPr="00364045">
        <w:rPr>
          <w:rFonts w:ascii="Times New Roman" w:hAnsi="Times New Roman"/>
          <w:b/>
          <w:bCs/>
          <w:i/>
          <w:sz w:val="24"/>
          <w:szCs w:val="24"/>
          <w:lang w:eastAsia="ru-RU"/>
        </w:rPr>
        <w:t>очно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Целевая аудитория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15"/>
        <w:gridCol w:w="5315"/>
      </w:tblGrid>
      <w:tr w:rsidR="00332CA2" w:rsidRPr="00F80DD4" w:rsidTr="00EE3190">
        <w:tc>
          <w:tcPr>
            <w:tcW w:w="534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315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значимости результатов проекта для целевой аудитории</w:t>
            </w:r>
          </w:p>
        </w:tc>
      </w:tr>
      <w:tr w:rsidR="00332CA2" w:rsidRPr="00F80DD4" w:rsidTr="00EE3190">
        <w:tc>
          <w:tcPr>
            <w:tcW w:w="534" w:type="dxa"/>
            <w:vAlign w:val="center"/>
          </w:tcPr>
          <w:p w:rsidR="00332CA2" w:rsidRPr="00364045" w:rsidRDefault="00332CA2" w:rsidP="00EE31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332CA2" w:rsidRPr="00F80DD4" w:rsidRDefault="00B27ADA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Обучающиеся 2-11</w:t>
            </w:r>
            <w:r w:rsidR="008C2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классов </w:t>
            </w:r>
            <w:r w:rsidR="00686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="008C2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ЗАТО Северск, Томска и Томской области</w:t>
            </w:r>
          </w:p>
        </w:tc>
        <w:tc>
          <w:tcPr>
            <w:tcW w:w="5315" w:type="dxa"/>
            <w:vAlign w:val="center"/>
          </w:tcPr>
          <w:p w:rsidR="00332CA2" w:rsidRPr="00F80DD4" w:rsidRDefault="00B27ADA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способностей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познавательной, художественно-эстетической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социальной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коммуникативной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уровне лучших российских образовательных образцов</w:t>
            </w:r>
          </w:p>
        </w:tc>
      </w:tr>
      <w:tr w:rsidR="009850B3" w:rsidRPr="00F80DD4" w:rsidTr="00EE3190">
        <w:tc>
          <w:tcPr>
            <w:tcW w:w="534" w:type="dxa"/>
            <w:vAlign w:val="center"/>
          </w:tcPr>
          <w:p w:rsidR="009850B3" w:rsidRPr="00364045" w:rsidRDefault="009850B3" w:rsidP="00EE31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9850B3" w:rsidRDefault="009850B3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85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75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преподаватели, </w:t>
            </w:r>
            <w:r w:rsid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тренеры, тьюторы</w:t>
            </w:r>
            <w:r w:rsidRPr="00985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муниципалитета и области</w:t>
            </w:r>
          </w:p>
        </w:tc>
        <w:tc>
          <w:tcPr>
            <w:tcW w:w="5315" w:type="dxa"/>
            <w:vAlign w:val="center"/>
          </w:tcPr>
          <w:p w:rsidR="009850B3" w:rsidRPr="00F80DD4" w:rsidRDefault="00605CBF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Освоение технологии организации сетевых образовательных событий с использованием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1D3A29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Достигнутые и ожидаемые результаты и эффекты проекта с обоснованием устойчивости результатов проекта по окончании его реализации, включая механизмы его ресурсного обеспечения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1000 знаков)</w:t>
      </w:r>
      <w:r w:rsidRPr="001D3A29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footnoteReference w:id="2"/>
      </w:r>
      <w:r w:rsidR="00EE2603" w:rsidRPr="001D3A2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E2603" w:rsidRPr="00367A0E" w:rsidRDefault="00EE2603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организационной и финансовой модели взаимодействия учреждений образования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и науки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ФГНУ «Институт развития образовательных систем» РАО, 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Северский технологический институт НИЯУ «МИФИ», 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ТОИПКРО, МАУ ЗАТО Северск «Ресурсный центр образования», 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>Детская школа искусств ЗАТО Северск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 и др.)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по созданию образовательного пространства для развития способностей в познавательной, художественно-эстетической и коммуникативной деятельности</w:t>
      </w:r>
      <w:r w:rsidR="00341BB7"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E2603" w:rsidRPr="00367A0E" w:rsidRDefault="00341BB7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EE2603" w:rsidRPr="00367A0E">
        <w:rPr>
          <w:rFonts w:ascii="Times New Roman" w:hAnsi="Times New Roman"/>
          <w:bCs/>
          <w:sz w:val="24"/>
          <w:szCs w:val="24"/>
          <w:lang w:eastAsia="ru-RU"/>
        </w:rPr>
        <w:t>недрение в образовательную практику муниципалитета  и области нов</w:t>
      </w:r>
      <w:r w:rsidR="005E3D2E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="00EE2603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форм  взаимодействия  субъектов образовательного процесса по выявлению и развитию способностей учащихся в познавательной, художественно-эстетической и коммуникативной деятельности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67A0E" w:rsidRPr="00367A0E" w:rsidRDefault="00341BB7" w:rsidP="00341B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оздание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открытого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электронного банка программ</w:t>
      </w:r>
      <w:r w:rsidR="00367A0E">
        <w:rPr>
          <w:rFonts w:ascii="Times New Roman" w:hAnsi="Times New Roman"/>
          <w:bCs/>
          <w:sz w:val="24"/>
          <w:szCs w:val="24"/>
          <w:lang w:eastAsia="ru-RU"/>
        </w:rPr>
        <w:t>, научно-методических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материалов, 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>обеспечивающ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сопровождение </w:t>
      </w:r>
      <w:r w:rsidR="001E2E36">
        <w:rPr>
          <w:rFonts w:ascii="Times New Roman" w:hAnsi="Times New Roman"/>
          <w:bCs/>
          <w:sz w:val="24"/>
          <w:szCs w:val="24"/>
          <w:lang w:eastAsia="ru-RU"/>
        </w:rPr>
        <w:t xml:space="preserve">авторских 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>сетевых образовательных событий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67A0E" w:rsidRPr="00367A0E" w:rsidRDefault="00DD5ECF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систем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мониторинга личностного роста одаренного ребенка</w:t>
      </w:r>
      <w:r w:rsidR="001E2E36" w:rsidRPr="001E2E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2E36" w:rsidRPr="00367A0E">
        <w:rPr>
          <w:rFonts w:ascii="Times New Roman" w:hAnsi="Times New Roman"/>
          <w:bCs/>
          <w:sz w:val="24"/>
          <w:szCs w:val="24"/>
          <w:lang w:eastAsia="ru-RU"/>
        </w:rPr>
        <w:t>в познавательной, художественно-эстетической и коммуникативной деятельности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367A0E" w:rsidRPr="00367A0E" w:rsidRDefault="000A4AD5" w:rsidP="000A4AD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стажировки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для педагогов, работающих по проблемам развития одаренности детей в сетевом взаимодействии</w:t>
      </w:r>
      <w:r w:rsidR="00EC2D00">
        <w:rPr>
          <w:rFonts w:ascii="Times New Roman" w:hAnsi="Times New Roman"/>
          <w:bCs/>
          <w:sz w:val="24"/>
          <w:szCs w:val="24"/>
          <w:lang w:eastAsia="ru-RU"/>
        </w:rPr>
        <w:t>, на тему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«Технология организации сетевых образовательных событий 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бесплатн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онлайн-офис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17717">
        <w:rPr>
          <w:rFonts w:ascii="Times New Roman" w:hAnsi="Times New Roman"/>
          <w:bCs/>
          <w:sz w:val="24"/>
          <w:szCs w:val="24"/>
          <w:lang w:eastAsia="ru-RU"/>
        </w:rPr>
        <w:t xml:space="preserve"> (12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7. Система управления и мониторинг реализации проекта.</w:t>
      </w:r>
    </w:p>
    <w:p w:rsidR="00364045" w:rsidRDefault="0036404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Руководство </w:t>
      </w:r>
      <w:r>
        <w:rPr>
          <w:rFonts w:ascii="Times New Roman" w:hAnsi="Times New Roman"/>
          <w:bCs/>
          <w:sz w:val="24"/>
          <w:szCs w:val="24"/>
          <w:lang w:eastAsia="ru-RU"/>
        </w:rPr>
        <w:t>реализацией проекта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 Совет</w:t>
      </w:r>
      <w:r w:rsidR="000F2227">
        <w:rPr>
          <w:rFonts w:ascii="Times New Roman" w:hAnsi="Times New Roman"/>
          <w:bCs/>
          <w:sz w:val="24"/>
          <w:szCs w:val="24"/>
          <w:lang w:eastAsia="ru-RU"/>
        </w:rPr>
        <w:t xml:space="preserve"> сетевых партнеров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, на общем собрании которого присутствуют все сетевые партнеры. Координирует работу выбранный на заседании Совета руководитель. Он поддерживает связь с партнерами лицея, с руководителями всех стр</w:t>
      </w:r>
      <w:r>
        <w:rPr>
          <w:rFonts w:ascii="Times New Roman" w:hAnsi="Times New Roman"/>
          <w:bCs/>
          <w:sz w:val="24"/>
          <w:szCs w:val="24"/>
          <w:lang w:eastAsia="ru-RU"/>
        </w:rPr>
        <w:t>уктурных подразделений и проблем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но-творческих групп</w:t>
      </w:r>
      <w:r w:rsidR="00E71270" w:rsidRPr="00E712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 xml:space="preserve">через </w:t>
      </w:r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онлайн-офис 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. Научно-методическое кураторство осуществляют Институт развития образовательных систем РАО, ТОИПКРО, </w:t>
      </w:r>
      <w:r>
        <w:rPr>
          <w:rFonts w:ascii="Times New Roman" w:hAnsi="Times New Roman"/>
          <w:bCs/>
          <w:sz w:val="24"/>
          <w:szCs w:val="24"/>
          <w:lang w:eastAsia="ru-RU"/>
        </w:rPr>
        <w:t>МАУ ЗАТО Северск «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есурсный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центр образования»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(см. Организационн</w:t>
      </w:r>
      <w:r w:rsidR="00D64B47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схем</w:t>
      </w:r>
      <w:r w:rsidR="00D64B47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управления образовательным центром «Факел»).</w:t>
      </w:r>
    </w:p>
    <w:p w:rsidR="00A67036" w:rsidRDefault="00A67036" w:rsidP="00A67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7A0E">
        <w:rPr>
          <w:rFonts w:ascii="Times New Roman" w:hAnsi="Times New Roman"/>
          <w:bCs/>
          <w:sz w:val="24"/>
          <w:szCs w:val="24"/>
          <w:lang w:eastAsia="ru-RU"/>
        </w:rPr>
        <w:t>Результативность реализации предлагаемого проекта будет оцениваться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тьюторов образовательного центра «Факел» в повышение качества образования</w:t>
      </w:r>
      <w:r w:rsidR="00930273">
        <w:rPr>
          <w:rFonts w:ascii="Times New Roman" w:hAnsi="Times New Roman"/>
          <w:bCs/>
          <w:sz w:val="24"/>
          <w:szCs w:val="24"/>
          <w:lang w:eastAsia="ru-RU"/>
        </w:rPr>
        <w:t xml:space="preserve"> региона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707F4" w:rsidRPr="002707F4" w:rsidRDefault="002707F4" w:rsidP="004137A3">
      <w:pPr>
        <w:spacing w:after="0"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2707F4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Организационная схема управления </w:t>
      </w:r>
    </w:p>
    <w:p w:rsidR="002707F4" w:rsidRPr="002707F4" w:rsidRDefault="002707F4" w:rsidP="004137A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2707F4">
        <w:rPr>
          <w:rFonts w:ascii="Times New Roman" w:hAnsi="Times New Roman"/>
          <w:bCs/>
          <w:sz w:val="24"/>
          <w:szCs w:val="24"/>
          <w:u w:val="single"/>
          <w:lang w:eastAsia="ru-RU"/>
        </w:rPr>
        <w:t>образовательным центром «Факел»</w:t>
      </w:r>
    </w:p>
    <w:p w:rsidR="00F01AB2" w:rsidRPr="00860578" w:rsidRDefault="00905DDB" w:rsidP="00A67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4CE7" wp14:editId="75561002">
                <wp:simplePos x="0" y="0"/>
                <wp:positionH relativeFrom="column">
                  <wp:posOffset>491490</wp:posOffset>
                </wp:positionH>
                <wp:positionV relativeFrom="paragraph">
                  <wp:posOffset>661035</wp:posOffset>
                </wp:positionV>
                <wp:extent cx="1495425" cy="447675"/>
                <wp:effectExtent l="38100" t="38100" r="66675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894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52.05pt" to="156.4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0A29A" wp14:editId="590A9FEC">
                <wp:simplePos x="0" y="0"/>
                <wp:positionH relativeFrom="column">
                  <wp:posOffset>1377315</wp:posOffset>
                </wp:positionH>
                <wp:positionV relativeFrom="paragraph">
                  <wp:posOffset>661035</wp:posOffset>
                </wp:positionV>
                <wp:extent cx="676275" cy="371475"/>
                <wp:effectExtent l="38100" t="19050" r="6667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0CE46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52.05pt" to="161.7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6007F" wp14:editId="066DC0DC">
                <wp:simplePos x="0" y="0"/>
                <wp:positionH relativeFrom="column">
                  <wp:posOffset>4320540</wp:posOffset>
                </wp:positionH>
                <wp:positionV relativeFrom="paragraph">
                  <wp:posOffset>641985</wp:posOffset>
                </wp:positionV>
                <wp:extent cx="1209675" cy="523875"/>
                <wp:effectExtent l="38100" t="38100" r="66675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B416A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50.55pt" to="435.4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C7EA8" wp14:editId="17E3B87E">
                <wp:simplePos x="0" y="0"/>
                <wp:positionH relativeFrom="column">
                  <wp:posOffset>4082415</wp:posOffset>
                </wp:positionH>
                <wp:positionV relativeFrom="paragraph">
                  <wp:posOffset>661035</wp:posOffset>
                </wp:positionV>
                <wp:extent cx="657225" cy="371475"/>
                <wp:effectExtent l="38100" t="19050" r="66675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BA452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52.05pt" to="373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97BDD" wp14:editId="508188B4">
                <wp:simplePos x="0" y="0"/>
                <wp:positionH relativeFrom="column">
                  <wp:posOffset>3510915</wp:posOffset>
                </wp:positionH>
                <wp:positionV relativeFrom="paragraph">
                  <wp:posOffset>661035</wp:posOffset>
                </wp:positionV>
                <wp:extent cx="428625" cy="371475"/>
                <wp:effectExtent l="38100" t="19050" r="66675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0CC51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52.05pt" to="310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63CCE" wp14:editId="31377564">
                <wp:simplePos x="0" y="0"/>
                <wp:positionH relativeFrom="column">
                  <wp:posOffset>3072765</wp:posOffset>
                </wp:positionH>
                <wp:positionV relativeFrom="paragraph">
                  <wp:posOffset>661036</wp:posOffset>
                </wp:positionV>
                <wp:extent cx="171450" cy="447039"/>
                <wp:effectExtent l="57150" t="19050" r="76200" b="869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4470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A3161" id="Прямая соединительная линия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2.05pt" to="255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="00F01AB2">
        <w:rPr>
          <w:noProof/>
          <w:lang w:eastAsia="ru-RU"/>
        </w:rPr>
        <w:drawing>
          <wp:inline distT="0" distB="0" distL="0" distR="0" wp14:anchorId="1F0A20AA" wp14:editId="6293EF40">
            <wp:extent cx="5940425" cy="3876083"/>
            <wp:effectExtent l="152400" t="0" r="1174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E43C4" w:rsidRPr="00D83CBE" w:rsidRDefault="005E43C4" w:rsidP="005E43C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83CBE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Целевые индикаторы проекта: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доступности дистанционного углубленного образования для обучающихся Томской области независимо от уровня их обученности и качества успеваемости.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соответствия углубленного образования современным стандартам.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соответствия профессионального мастерства учителей и наставников современным требованиям к педагогической деятельности в области одаренности.</w:t>
      </w:r>
    </w:p>
    <w:p w:rsidR="00321849" w:rsidRPr="007F5D17" w:rsidRDefault="00321849" w:rsidP="00E531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2C4230">
        <w:rPr>
          <w:rFonts w:ascii="Times New Roman" w:hAnsi="Times New Roman"/>
          <w:sz w:val="24"/>
          <w:szCs w:val="28"/>
        </w:rPr>
        <w:t xml:space="preserve">Главным результатом реализации </w:t>
      </w:r>
      <w:r w:rsidRPr="002C4230">
        <w:rPr>
          <w:rFonts w:ascii="Times New Roman" w:eastAsiaTheme="minorHAnsi" w:hAnsi="Times New Roman"/>
          <w:sz w:val="24"/>
          <w:szCs w:val="28"/>
        </w:rPr>
        <w:t>проекта являются</w:t>
      </w:r>
      <w:r w:rsidRPr="002C4230">
        <w:rPr>
          <w:rFonts w:ascii="Times New Roman" w:hAnsi="Times New Roman"/>
          <w:sz w:val="24"/>
          <w:szCs w:val="28"/>
        </w:rPr>
        <w:t xml:space="preserve"> конкретизированные </w:t>
      </w:r>
      <w:r w:rsidRPr="007F5D17">
        <w:rPr>
          <w:rFonts w:ascii="Times New Roman" w:hAnsi="Times New Roman"/>
          <w:b/>
          <w:i/>
          <w:sz w:val="24"/>
          <w:szCs w:val="28"/>
        </w:rPr>
        <w:t>планируемые результаты</w:t>
      </w:r>
      <w:r w:rsidRPr="007F5D17">
        <w:rPr>
          <w:rFonts w:ascii="Times New Roman" w:eastAsiaTheme="minorHAnsi" w:hAnsi="Times New Roman"/>
          <w:b/>
          <w:i/>
          <w:sz w:val="24"/>
          <w:szCs w:val="28"/>
        </w:rPr>
        <w:t>: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t>Научные</w:t>
      </w:r>
      <w:r w:rsidRPr="002C4230">
        <w:rPr>
          <w:rFonts w:ascii="Times New Roman" w:hAnsi="Times New Roman"/>
          <w:i/>
          <w:sz w:val="24"/>
          <w:szCs w:val="28"/>
        </w:rPr>
        <w:t xml:space="preserve">: </w:t>
      </w:r>
      <w:r w:rsidRPr="002C4230">
        <w:rPr>
          <w:rFonts w:ascii="Times New Roman" w:hAnsi="Times New Roman"/>
          <w:sz w:val="24"/>
          <w:szCs w:val="28"/>
        </w:rPr>
        <w:t xml:space="preserve">Создание модели </w:t>
      </w:r>
      <w:r w:rsidR="007F5D17" w:rsidRPr="007F5D17">
        <w:rPr>
          <w:rFonts w:ascii="Times New Roman" w:hAnsi="Times New Roman"/>
          <w:sz w:val="24"/>
          <w:szCs w:val="28"/>
        </w:rPr>
        <w:t>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бесплатного онлайн-офиса «Google Docs»)</w:t>
      </w:r>
      <w:r w:rsidRPr="002C4230">
        <w:rPr>
          <w:rFonts w:ascii="Times New Roman" w:hAnsi="Times New Roman"/>
          <w:sz w:val="24"/>
          <w:szCs w:val="28"/>
        </w:rPr>
        <w:t xml:space="preserve">. 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t>Практические</w:t>
      </w:r>
      <w:r w:rsidRPr="002C4230">
        <w:rPr>
          <w:rFonts w:ascii="Times New Roman" w:hAnsi="Times New Roman"/>
          <w:i/>
          <w:sz w:val="24"/>
          <w:szCs w:val="28"/>
        </w:rPr>
        <w:t xml:space="preserve">: </w:t>
      </w:r>
      <w:r w:rsidRPr="002C4230">
        <w:rPr>
          <w:rFonts w:ascii="Times New Roman" w:hAnsi="Times New Roman"/>
          <w:sz w:val="24"/>
          <w:szCs w:val="28"/>
        </w:rPr>
        <w:t xml:space="preserve">Совершенствование комплексного обеспечения деятельности </w:t>
      </w:r>
      <w:r w:rsidR="007F5D17">
        <w:rPr>
          <w:rFonts w:ascii="Times New Roman" w:hAnsi="Times New Roman"/>
          <w:sz w:val="24"/>
          <w:szCs w:val="28"/>
        </w:rPr>
        <w:t>образовательного центра «Факел»</w:t>
      </w:r>
      <w:r w:rsidRPr="002C4230">
        <w:rPr>
          <w:rFonts w:ascii="Times New Roman" w:hAnsi="Times New Roman"/>
          <w:sz w:val="24"/>
          <w:szCs w:val="28"/>
        </w:rPr>
        <w:t xml:space="preserve">. Организация учебного процесса, основанного на широком применении </w:t>
      </w:r>
      <w:r w:rsidR="00F674ED">
        <w:rPr>
          <w:rFonts w:ascii="Times New Roman" w:hAnsi="Times New Roman"/>
          <w:sz w:val="24"/>
          <w:szCs w:val="28"/>
        </w:rPr>
        <w:t>современных</w:t>
      </w:r>
      <w:r w:rsidRPr="002C4230">
        <w:rPr>
          <w:rFonts w:ascii="Times New Roman" w:hAnsi="Times New Roman"/>
          <w:sz w:val="24"/>
          <w:szCs w:val="28"/>
        </w:rPr>
        <w:t xml:space="preserve"> педагогических технологий, обеспечивающих эффективность образовательного процесса. Совершенствование системы мониторинга результативности </w:t>
      </w:r>
      <w:r w:rsidR="007F5D17">
        <w:rPr>
          <w:rFonts w:ascii="Times New Roman" w:hAnsi="Times New Roman"/>
          <w:sz w:val="24"/>
          <w:szCs w:val="28"/>
        </w:rPr>
        <w:t>в ОЦ «Факел</w:t>
      </w:r>
      <w:r w:rsidRPr="002C4230">
        <w:rPr>
          <w:rFonts w:ascii="Times New Roman" w:hAnsi="Times New Roman"/>
          <w:sz w:val="24"/>
          <w:szCs w:val="28"/>
        </w:rPr>
        <w:t xml:space="preserve">», хода и качества педагогической деятельности. Организация функционирования </w:t>
      </w:r>
      <w:r w:rsidR="007F5D17">
        <w:rPr>
          <w:rFonts w:ascii="Times New Roman" w:hAnsi="Times New Roman"/>
          <w:sz w:val="24"/>
          <w:szCs w:val="28"/>
        </w:rPr>
        <w:t>центра</w:t>
      </w:r>
      <w:r w:rsidRPr="002C4230">
        <w:rPr>
          <w:rFonts w:ascii="Times New Roman" w:hAnsi="Times New Roman"/>
          <w:sz w:val="24"/>
          <w:szCs w:val="28"/>
        </w:rPr>
        <w:t xml:space="preserve"> как единого информационного пространства (управление, контроль, распределение информационных потоков).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lastRenderedPageBreak/>
        <w:t>Педагогические</w:t>
      </w:r>
      <w:r w:rsidRPr="002C4230">
        <w:rPr>
          <w:rFonts w:ascii="Times New Roman" w:hAnsi="Times New Roman"/>
          <w:sz w:val="24"/>
          <w:szCs w:val="28"/>
        </w:rPr>
        <w:t xml:space="preserve">: Обеспечение работы </w:t>
      </w:r>
      <w:r w:rsidR="00BD121E">
        <w:rPr>
          <w:rFonts w:ascii="Times New Roman" w:hAnsi="Times New Roman"/>
          <w:sz w:val="24"/>
          <w:szCs w:val="28"/>
        </w:rPr>
        <w:t>ОЦ «Факел»</w:t>
      </w:r>
      <w:r w:rsidRPr="002C4230">
        <w:rPr>
          <w:rFonts w:ascii="Times New Roman" w:hAnsi="Times New Roman"/>
          <w:sz w:val="24"/>
          <w:szCs w:val="28"/>
        </w:rPr>
        <w:t xml:space="preserve"> в режиме развития. Качественный образовательный процесс как единство качества содержания и качества жизни. Распространение новых разработок как элемент повышения квалификации </w:t>
      </w:r>
      <w:r w:rsidR="00552919">
        <w:rPr>
          <w:rFonts w:ascii="Times New Roman" w:hAnsi="Times New Roman"/>
          <w:sz w:val="24"/>
          <w:szCs w:val="28"/>
        </w:rPr>
        <w:t>педагогов ОЦ «Факел»</w:t>
      </w:r>
      <w:r w:rsidRPr="002C4230">
        <w:rPr>
          <w:rFonts w:ascii="Times New Roman" w:hAnsi="Times New Roman"/>
          <w:sz w:val="24"/>
          <w:szCs w:val="28"/>
        </w:rPr>
        <w:t xml:space="preserve"> и возможная база для расширения инновационной и экспериментальной деятельности. Выделение перспективных направлений развития </w:t>
      </w:r>
      <w:r w:rsidR="00552919">
        <w:rPr>
          <w:rFonts w:ascii="Times New Roman" w:hAnsi="Times New Roman"/>
          <w:sz w:val="24"/>
          <w:szCs w:val="28"/>
        </w:rPr>
        <w:t>ОЦ «Факел</w:t>
      </w:r>
      <w:r w:rsidRPr="002C4230">
        <w:rPr>
          <w:rFonts w:ascii="Times New Roman" w:hAnsi="Times New Roman"/>
          <w:sz w:val="24"/>
          <w:szCs w:val="28"/>
        </w:rPr>
        <w:t>».</w:t>
      </w:r>
    </w:p>
    <w:p w:rsidR="00321849" w:rsidRPr="002C4230" w:rsidRDefault="00321849" w:rsidP="00E5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C4230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О</w:t>
      </w:r>
      <w:r w:rsidRPr="002C423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ценка результатов работы </w:t>
      </w:r>
      <w:r w:rsidR="009D1EB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образовательного центра «Факел»</w:t>
      </w:r>
      <w:r w:rsidRPr="002C423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с учетом </w:t>
      </w:r>
      <w:r w:rsidR="009D1EB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его</w:t>
      </w:r>
      <w:r w:rsidR="00552919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специфики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4230">
        <w:rPr>
          <w:rFonts w:ascii="Times New Roman" w:hAnsi="Times New Roman"/>
          <w:sz w:val="24"/>
          <w:szCs w:val="28"/>
        </w:rPr>
        <w:t xml:space="preserve">Система мониторинга обеспечивает </w:t>
      </w:r>
      <w:r w:rsidR="00552919">
        <w:rPr>
          <w:rFonts w:ascii="Times New Roman" w:hAnsi="Times New Roman"/>
          <w:sz w:val="24"/>
          <w:szCs w:val="28"/>
        </w:rPr>
        <w:t>Совет сетевых партнеров образовательного центра «Факел»</w:t>
      </w:r>
      <w:r w:rsidRPr="002C4230">
        <w:rPr>
          <w:rFonts w:ascii="Times New Roman" w:hAnsi="Times New Roman"/>
          <w:sz w:val="24"/>
          <w:szCs w:val="28"/>
        </w:rPr>
        <w:t xml:space="preserve"> своевременной информацией, необходимой для принятия управленческих решений. </w:t>
      </w:r>
    </w:p>
    <w:p w:rsidR="00321849" w:rsidRPr="00D64B47" w:rsidRDefault="00321849" w:rsidP="00321849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8"/>
          <w:u w:val="single"/>
        </w:rPr>
      </w:pPr>
      <w:r w:rsidRPr="00D64B47">
        <w:rPr>
          <w:rFonts w:ascii="Times New Roman" w:hAnsi="Times New Roman"/>
          <w:i/>
          <w:sz w:val="24"/>
          <w:szCs w:val="28"/>
          <w:u w:val="single"/>
        </w:rPr>
        <w:t>Механизмы оценки результатов проекта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405"/>
      </w:tblGrid>
      <w:tr w:rsidR="00321849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Критерии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Показатели</w:t>
            </w:r>
          </w:p>
        </w:tc>
      </w:tr>
      <w:tr w:rsidR="00321849" w:rsidRPr="00321849" w:rsidTr="002D2C74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8" w:type="dxa"/>
            <w:gridSpan w:val="2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bCs/>
                <w:lang w:eastAsia="ru-RU"/>
              </w:rPr>
              <w:t>Качество процессов</w:t>
            </w:r>
          </w:p>
        </w:tc>
      </w:tr>
      <w:tr w:rsidR="00321849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Целевая эффективность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Оценка обоснования стратегии развития: наличие и оценка программы развития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ОЦ «Факел»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, обоснованность стратегии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 xml:space="preserve">его 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развития</w:t>
            </w:r>
          </w:p>
        </w:tc>
      </w:tr>
      <w:tr w:rsidR="00321849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Эффективность содержания образования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содержания образования: соответствие учебн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ов структурных подразделений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» миссии и целям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современного образования</w:t>
            </w:r>
          </w:p>
        </w:tc>
      </w:tr>
      <w:tr w:rsidR="001818A4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Ресурсная эффективность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Обеспеченность ресурсами и эффективность их использования: количество учебной литературы на 1 ученика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»; годовой объем бюджетных и внебюджетных средств на 1 ученика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»; обеспеченность оборудованием.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кадрового потенциала: профессиональная компетентность (педагогический стаж, уровень образования, квалификационные критерии, достижения); индекс здоровья педагогов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, тьюторов, тренеров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Инновационный потенциал педагогов: наличие авторских и экспериментальных программ; наличие авторских методических дидактических разработок; активность педагогов в самосовершенствовании (итоги аттестации, повышение квалификации).</w:t>
            </w:r>
          </w:p>
          <w:p w:rsidR="001818A4" w:rsidRPr="00321849" w:rsidRDefault="001818A4" w:rsidP="007C0BA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Сохранение контингента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на всех ступенях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 xml:space="preserve"> обучения в нем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, что является показателем востребованности и доступности работы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центра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среди учащихся и родителей</w:t>
            </w:r>
          </w:p>
        </w:tc>
      </w:tr>
      <w:tr w:rsidR="001818A4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Социально-психологическая эффективность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Степень удовлетворенности педагогов, учащихся и родителей образовательным процессом.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Уровень социально-психологического климата в коллективе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 xml:space="preserve"> педагогов, тренеров, тьюторов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Мотивированность участников образовательного процесса на качественный труд.</w:t>
            </w:r>
          </w:p>
        </w:tc>
      </w:tr>
      <w:tr w:rsidR="001818A4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Технологичность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использования педагогами современных педагогических технологий.</w:t>
            </w:r>
          </w:p>
        </w:tc>
      </w:tr>
      <w:tr w:rsidR="001818A4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Эффективность управления</w:t>
            </w:r>
          </w:p>
        </w:tc>
        <w:tc>
          <w:tcPr>
            <w:tcW w:w="6405" w:type="dxa"/>
            <w:vAlign w:val="center"/>
          </w:tcPr>
          <w:p w:rsidR="001818A4" w:rsidRPr="00321849" w:rsidRDefault="00420530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BD6341">
              <w:rPr>
                <w:rFonts w:ascii="Times New Roman" w:eastAsia="Times New Roman" w:hAnsi="Times New Roman"/>
                <w:lang w:eastAsia="ru-RU"/>
              </w:rPr>
              <w:t>ровень корпоративности,</w:t>
            </w:r>
            <w:r w:rsidRPr="00420530">
              <w:rPr>
                <w:rFonts w:ascii="Times New Roman" w:eastAsia="Times New Roman" w:hAnsi="Times New Roman"/>
                <w:lang w:eastAsia="ru-RU"/>
              </w:rPr>
              <w:t xml:space="preserve"> степень рефлексивности управления и соответствие структуры управления целям и задачам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образовательного центра «Факел»</w:t>
            </w:r>
          </w:p>
        </w:tc>
      </w:tr>
    </w:tbl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4230">
        <w:rPr>
          <w:rFonts w:ascii="Times New Roman" w:eastAsiaTheme="minorHAnsi" w:hAnsi="Times New Roman"/>
          <w:b/>
          <w:bCs/>
          <w:i/>
          <w:sz w:val="24"/>
          <w:szCs w:val="24"/>
        </w:rPr>
        <w:t>О</w:t>
      </w:r>
      <w:r w:rsidRPr="002C4230">
        <w:rPr>
          <w:rFonts w:ascii="Times New Roman" w:eastAsiaTheme="minorHAnsi" w:hAnsi="Times New Roman"/>
          <w:b/>
          <w:i/>
          <w:sz w:val="24"/>
          <w:szCs w:val="24"/>
        </w:rPr>
        <w:t xml:space="preserve">ценка результатов работы </w:t>
      </w:r>
      <w:r w:rsidR="00FD29C4">
        <w:rPr>
          <w:rFonts w:ascii="Times New Roman" w:eastAsiaTheme="minorHAnsi" w:hAnsi="Times New Roman"/>
          <w:b/>
          <w:i/>
          <w:sz w:val="24"/>
          <w:szCs w:val="24"/>
        </w:rPr>
        <w:t>образовательного центра «Факел»</w:t>
      </w:r>
      <w:r w:rsidRPr="002C4230">
        <w:rPr>
          <w:rFonts w:ascii="Times New Roman" w:eastAsiaTheme="minorHAnsi" w:hAnsi="Times New Roman"/>
          <w:b/>
          <w:i/>
          <w:sz w:val="24"/>
          <w:szCs w:val="24"/>
        </w:rPr>
        <w:t xml:space="preserve"> через психолого-педагогический мониторинг развития познавательных способностей, учебной мотивации и универсальных учебных действий.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Цели  мониторинга: </w:t>
      </w:r>
    </w:p>
    <w:p w:rsidR="00321849" w:rsidRPr="00F2174A" w:rsidRDefault="00321849" w:rsidP="00F2174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создание комплексного психолого-педагогического сопровождения учебно-воспитательного процесса, позволяющего повысить качество обучения для развития способностей об</w:t>
      </w:r>
      <w:r w:rsidR="00F2174A">
        <w:rPr>
          <w:rFonts w:ascii="Times New Roman" w:eastAsia="Times New Roman" w:hAnsi="Times New Roman"/>
          <w:sz w:val="24"/>
          <w:szCs w:val="24"/>
          <w:lang w:eastAsia="ru-RU"/>
        </w:rPr>
        <w:t>учающихся и детской одаренности</w:t>
      </w:r>
      <w:r w:rsidRPr="00F217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Ожидаемый результат проводимого мониторинга: </w:t>
      </w: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образования и обеспечение максимально возможного уровня развития способностей обучающихся без ущерба для психического и физического здоровья, а именно: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устойчивый рост положительной внутренней учебной мотивации;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развитие универсальных учебных действий обучающихся;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накопление и формирование портфолио учеников и педагогов</w:t>
      </w:r>
      <w:r w:rsidRPr="00D64B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данных психодиагностики и мониторинга для реализации технологии личностно-ориентированного обучения и воспитания, способствующие развитию одаренности  каждого обучающегося.</w:t>
      </w:r>
    </w:p>
    <w:p w:rsidR="00321849" w:rsidRPr="002C4230" w:rsidRDefault="00321849" w:rsidP="00F67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Циклограмма и психодиагностический инструментарий уровня развития познавательных способностей, учебной мотивации, психологических качеств личности и универсальных учебных действий (УУД) обучающихся представлены в таблице. </w:t>
      </w:r>
    </w:p>
    <w:p w:rsidR="00321849" w:rsidRPr="002C4230" w:rsidRDefault="00321849" w:rsidP="003218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C423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Объекты диагностики, психодиагностический инструментарий</w:t>
      </w:r>
    </w:p>
    <w:tbl>
      <w:tblPr>
        <w:tblStyle w:val="a9"/>
        <w:tblW w:w="9855" w:type="dxa"/>
        <w:tblLook w:val="04A0" w:firstRow="1" w:lastRow="0" w:firstColumn="1" w:lastColumn="0" w:noHBand="0" w:noVBand="1"/>
      </w:tblPr>
      <w:tblGrid>
        <w:gridCol w:w="2310"/>
        <w:gridCol w:w="11"/>
        <w:gridCol w:w="5227"/>
        <w:gridCol w:w="2307"/>
      </w:tblGrid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Компоненты  УУД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Психодиагностические методики</w:t>
            </w:r>
          </w:p>
        </w:tc>
        <w:tc>
          <w:tcPr>
            <w:tcW w:w="2327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обследования</w:t>
            </w: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2-3 -е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«Анкета школьной мотивации» Н.Г.Лускановой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Лесенка самооценки Дембо - Рубинштейн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уровня интеллектуальных способностей по Замбицявичене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«Числовые ряды»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«Найди отличия»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Корректурная проба Бурдона (буквенная форма)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Социометрия,«Рукавички» Г.А.Цукерман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4-е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Самооценка младшего школьника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«Анкета школьной мотивации» Н.Г.Лускановой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тревожности М.Прихожан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Март, апрель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Методики О.Холодовой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«Слова»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«Числа», Корректурная проба (цифры-буквы)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«Найди одинаковое» А. Зак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«Наш класс»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5-</w:t>
            </w:r>
            <w:r w:rsidR="00AD5235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6-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е класс</w:t>
            </w:r>
            <w:r w:rsidR="00AD5235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«Анкета школьной мотивации» Н.Г.Лускановой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 школьной тревожности Филлипса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ведущего канала восприятия, ГИТ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Корректурная проба Бурдона (цифры-буквы)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AD5235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7-8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Самооценка подростковая,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тревожности М.Прихожан, подростковый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темперамента Айзенка, Анкета учебной мотивации Г.Казанкиной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ТУР, определение ведущего типа мышления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Тулуз-Пьеррона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психологического климата в классе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AD5235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11-е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ДДО Климова, Карта Интересов,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Анкета учебной мотивации Г.Казанкиной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ШТУР, «Карта интересов» В.А.Сонина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лабильность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Тулуз-Пьеррона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43C4" w:rsidRDefault="005E43C4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4BFC">
        <w:rPr>
          <w:rFonts w:ascii="Times New Roman" w:hAnsi="Times New Roman"/>
          <w:b/>
          <w:bCs/>
          <w:sz w:val="24"/>
          <w:szCs w:val="24"/>
          <w:lang w:eastAsia="ru-RU"/>
        </w:rPr>
        <w:t>8. Перспективы развития проекта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(ограничение по знакам – не более 1000 знаков).</w:t>
      </w:r>
    </w:p>
    <w:p w:rsidR="00015F88" w:rsidRPr="00860578" w:rsidRDefault="00EF0943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0943">
        <w:rPr>
          <w:rFonts w:ascii="Times New Roman" w:hAnsi="Times New Roman"/>
          <w:bCs/>
          <w:sz w:val="24"/>
          <w:szCs w:val="24"/>
          <w:lang w:eastAsia="ru-RU"/>
        </w:rPr>
        <w:t>Одним из главных критериев успешности проекта является возможность продолжения его деятельности и после окончания финансирования.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01F50">
        <w:rPr>
          <w:rFonts w:ascii="Times New Roman" w:hAnsi="Times New Roman"/>
          <w:bCs/>
          <w:sz w:val="24"/>
          <w:szCs w:val="24"/>
          <w:lang w:eastAsia="ru-RU"/>
        </w:rPr>
        <w:t xml:space="preserve">В процессе реализации проекта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10317"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 w:rsidR="00410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 xml:space="preserve">с использованием ресурсов бесплатного 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 xml:space="preserve">»)»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должна возникнуть открытая образовательная среда, в которую войдут сетевые партнеры </w:t>
      </w:r>
      <w:r w:rsidR="00F02BD1">
        <w:rPr>
          <w:rFonts w:ascii="Times New Roman" w:hAnsi="Times New Roman"/>
          <w:bCs/>
          <w:sz w:val="24"/>
          <w:szCs w:val="24"/>
          <w:lang w:eastAsia="ru-RU"/>
        </w:rPr>
        <w:t xml:space="preserve">не только из Томской области, но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из других регионов России. Это значит, что в очных образовательных событиях </w:t>
      </w:r>
      <w:r w:rsidR="008500D4">
        <w:rPr>
          <w:rFonts w:ascii="Times New Roman" w:hAnsi="Times New Roman"/>
          <w:bCs/>
          <w:sz w:val="24"/>
          <w:szCs w:val="24"/>
          <w:lang w:eastAsia="ru-RU"/>
        </w:rPr>
        <w:t xml:space="preserve">постепенно можно будет принимать участие в онлайн-режиме.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Образовательный центр «Факел» станет</w:t>
      </w:r>
      <w:r w:rsidR="00410317" w:rsidRPr="00410317">
        <w:rPr>
          <w:rFonts w:ascii="Times New Roman" w:hAnsi="Times New Roman"/>
          <w:bCs/>
          <w:sz w:val="24"/>
          <w:szCs w:val="24"/>
          <w:lang w:eastAsia="ru-RU"/>
        </w:rPr>
        <w:t xml:space="preserve"> центр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410317" w:rsidRPr="00410317">
        <w:rPr>
          <w:rFonts w:ascii="Times New Roman" w:hAnsi="Times New Roman"/>
          <w:bCs/>
          <w:sz w:val="24"/>
          <w:szCs w:val="24"/>
          <w:lang w:eastAsia="ru-RU"/>
        </w:rPr>
        <w:t xml:space="preserve">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 xml:space="preserve">А успешная апробация технологии разработки сетевых образовательных событий с использованием ресурсов бесплатного 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» позволит эффективно, быстро и экономично налаживать сетевое взаимодействие в новых проектах.</w:t>
      </w:r>
    </w:p>
    <w:p w:rsidR="00F2174A" w:rsidRDefault="00F2174A" w:rsidP="00332CA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CA2" w:rsidRPr="00015F88" w:rsidRDefault="00332CA2" w:rsidP="00332CA2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9. Ресурсное обеспечение проекта:</w:t>
      </w: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9.1. Кадровое обеспечение проекта:</w:t>
      </w:r>
    </w:p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26"/>
      </w:tblGrid>
      <w:tr w:rsidR="00332CA2" w:rsidRPr="00F80DD4" w:rsidTr="00E33215">
        <w:tc>
          <w:tcPr>
            <w:tcW w:w="4219" w:type="dxa"/>
            <w:shd w:val="clear" w:color="auto" w:fill="C2D69B" w:themeFill="accent3" w:themeFillTint="99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332CA2" w:rsidRPr="006A2B01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Черепанова Тамара Борисовна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332CA2" w:rsidRPr="00F80DD4" w:rsidRDefault="006A353F" w:rsidP="006A3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секретарь </w:t>
            </w:r>
            <w:r w:rsidRPr="006A35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ФГНУ «Институт развития образовательных систем» РАО, доцент, кандидат педагогических наук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образование высшее, Томский государственный педагогический институт, учитель русского языка и литературы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FE56A7" w:rsidRDefault="00FE56A7" w:rsidP="00FE56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роект ТГУ совместно с Центром Евр</w:t>
            </w:r>
            <w:r w:rsidR="00E371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опейского союза в Сибири «Россия и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71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инновации, наука,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(международная конференция с элементами научной школы для студентов и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спирантов, Томск, март 2014 г.);</w:t>
            </w:r>
          </w:p>
          <w:p w:rsidR="00332CA2" w:rsidRDefault="00FE56A7" w:rsidP="00FE56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«Теоретические модели развитии образовательного потенциала учреждений общего среднего образования» (рег. номер 01201351919,  выполняется в рамках Программы фундаментальных научных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исследований государственных академий наук на 2013-2020 гг., утвержденной распоряжением правительств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РФ от 03.12.2012 г., №2237-р)</w:t>
            </w:r>
          </w:p>
          <w:p w:rsidR="00F37505" w:rsidRPr="00F37505" w:rsidRDefault="00F37505" w:rsidP="00F37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2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роект «Этнологические основания, социокультурные и психолого-педагогические условия возрождения и развития этнической культуры коренных малочисленных народов Томской области» </w:t>
            </w:r>
          </w:p>
          <w:p w:rsidR="00F37505" w:rsidRPr="00F80DD4" w:rsidRDefault="00F37505" w:rsidP="00F37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Профессиональное образование в России и зарубежных странах: сравнительно-педагогический анализ (США, Великобритания, Германия)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332CA2" w:rsidRPr="00F80DD4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Батраченко Татьяна Владимировна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МБОУ «Северский лицей»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образование высшее, Томский государственный педагогический институт, учитель русского языка и литературы средней школы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Pr="00F80DD4" w:rsidRDefault="00EF13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</w:t>
            </w:r>
            <w:r w:rsidRPr="00EF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Обогащение образовательной среды общеобразовательного учреждения средствами инновационной деятельности в условиях 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ализации НОИ «Наша новая школа»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015F88" w:rsidRPr="00F80DD4" w:rsidRDefault="000F222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сетевых партнеров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Чеботкова Любовь Васильевна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МР</w:t>
            </w:r>
            <w:r w:rsidR="000F2227">
              <w:t xml:space="preserve"> </w:t>
            </w:r>
            <w:r w:rsidR="000F2227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Уральский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филолог, преподаватель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Pr="00F80DD4" w:rsidRDefault="0093027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2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</w:t>
            </w:r>
            <w:r w:rsidRPr="0000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Интеллектуально-творческая школа «Развитие» как пространство выявления, поддержки и сопровождения одаренных и талантливых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015F88" w:rsidRPr="00F80DD4" w:rsidRDefault="00BF1066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образовательного центра «Факел»</w:t>
            </w:r>
            <w:r w:rsid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руководитель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AA7D53" w:rsidRPr="00F80DD4" w:rsidTr="00E33215">
        <w:tc>
          <w:tcPr>
            <w:tcW w:w="4219" w:type="dxa"/>
            <w:shd w:val="clear" w:color="auto" w:fill="C2D69B" w:themeFill="accent3" w:themeFillTint="99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AA7D53" w:rsidRPr="006A2B01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Орлова Марина Геннадьевна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AA7D53" w:rsidRPr="00F80DD4" w:rsidRDefault="00AA7D53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педагогический институт, учитель начальных классов, учитель музыки неполной средней школы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AA7D53" w:rsidRDefault="00686261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«Фестиваль талантов «Звездный дождь» как пространство развития творческих способностей обучающихся</w:t>
            </w:r>
          </w:p>
          <w:p w:rsidR="00686261" w:rsidRPr="00F80DD4" w:rsidRDefault="00686261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«Конкурс «Антология военной песни» </w:t>
            </w:r>
            <w:r w:rsidRPr="00686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пространство развития творческих способностей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воспитания патриотизма»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AA7D53" w:rsidRPr="00F80DD4" w:rsidRDefault="003C5B44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Организатор сетевых образовательных событий </w:t>
            </w:r>
            <w:r w:rsidRP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«Фестиваль талантов «Звездный дождь»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«Антология военной песни»</w:t>
            </w:r>
          </w:p>
        </w:tc>
      </w:tr>
      <w:tr w:rsidR="00FE56A7" w:rsidRPr="00F80DD4" w:rsidTr="00E33215">
        <w:tc>
          <w:tcPr>
            <w:tcW w:w="4219" w:type="dxa"/>
            <w:shd w:val="clear" w:color="auto" w:fill="C2D69B" w:themeFill="accent3" w:themeFillTint="99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FE56A7" w:rsidRPr="006A2B01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Брендакова Нина Ивановна</w:t>
            </w: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FE56A7" w:rsidRPr="00F80DD4" w:rsidRDefault="006A2B01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</w:t>
            </w:r>
            <w:r w:rsid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 w:rsid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4D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университет, инженер-физик</w:t>
            </w: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F6095B" w:rsidRDefault="00F6095B" w:rsidP="00F609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FE56A7" w:rsidRPr="00F80DD4" w:rsidRDefault="00FE56A7" w:rsidP="00F609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="00F60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проблемно-творческой группы «Разработка модели организации педагогических измерений»</w:t>
            </w:r>
          </w:p>
        </w:tc>
      </w:tr>
      <w:tr w:rsidR="00E04B6E" w:rsidRPr="00F80DD4" w:rsidTr="00E33215">
        <w:tc>
          <w:tcPr>
            <w:tcW w:w="4219" w:type="dxa"/>
            <w:shd w:val="clear" w:color="auto" w:fill="C2D69B" w:themeFill="accent3" w:themeFillTint="99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E04B6E" w:rsidRPr="006A2B01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Кокнаева Наталья Владимировна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E04B6E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Психолог 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психолог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E04B6E" w:rsidRDefault="003A3D4A" w:rsidP="003A3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3D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 п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сихологическ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 ф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орум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«Психологическое сопровождение одаренных детей»</w:t>
            </w:r>
          </w:p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DC3ACD" w:rsidRPr="00F80DD4" w:rsidRDefault="00DC3ACD" w:rsidP="003A3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E04B6E" w:rsidRPr="00F80DD4" w:rsidRDefault="00DF22C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проблемно-творческой группы «</w:t>
            </w:r>
            <w:r w:rsidRPr="00DF2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 оценки </w:t>
            </w:r>
            <w:r w:rsidRPr="00DF2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личностного роста одаренного ребенка в познавательной, художественно-эстетической и коммуникативной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E04B6E" w:rsidRPr="00F80DD4" w:rsidTr="00E33215">
        <w:tc>
          <w:tcPr>
            <w:tcW w:w="4219" w:type="dxa"/>
            <w:shd w:val="clear" w:color="auto" w:fill="C2D69B" w:themeFill="accent3" w:themeFillTint="99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E04B6E" w:rsidRPr="006A2B01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Иванова Наталья Анатольевна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E04B6E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3A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педагогический институт, учитель математики и информатики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проектов (международных, федеральных, региональных), выполненных (выполняемых) при участии 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E04B6E" w:rsidRPr="00F80DD4" w:rsidRDefault="009239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Разработчик технологии использования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для организации сетевых образовательных событий,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Сухорукова Галина Валентиновна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2D4C3F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географии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Кемеровский государственный университет, географ, преподаватель 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</w:t>
            </w:r>
            <w:r w:rsidR="00AA7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модели организации педагогических измерений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Региональные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интеллектуально-творческие игры для обучающихся гимназий и лицеев ЗАТО Северск, г.Томска и Томской области как пространство выявления, поддержки и сопровождения одаренных и талантливых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2D4C3F" w:rsidP="00BF10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интеллектуально-творческой школы «Развитие», организатор </w:t>
            </w:r>
            <w:r w:rsidR="00BF10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Региональных интеллектуально-творческих игр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Чаплинская Стелла Викторовна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Кемеровский государственный университет, филолог, преподаватель английского языка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2422F4" w:rsidRDefault="002422F4" w:rsidP="002422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измерений»;</w:t>
            </w:r>
          </w:p>
          <w:p w:rsidR="002D4C3F" w:rsidRPr="00F80DD4" w:rsidRDefault="002422F4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«Дебаты на английском языке»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BF1066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школы «На пути к Олимпу»</w:t>
            </w:r>
            <w:r w:rsidR="001D4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(гуманитарное направление)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Шамрина Инеса Вячеславовна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235B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педагогический университет, учитель естествознания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проектов (международных, федеральных, региональных), выполненных (выполняемых) при участии 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1D4781" w:rsidP="001D47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школы «На пути к Олимпу» (естественнонаучное направление)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Барская Розалия Ильясовна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B158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историк, преподаватель истории и социально-политических дисциплин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Организатор Региональной детско-взрослой научно-практической конференции «Человек. Земля. Вселенная»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8E74D5" w:rsidRPr="00F80DD4" w:rsidTr="00E33215">
        <w:tc>
          <w:tcPr>
            <w:tcW w:w="4219" w:type="dxa"/>
            <w:shd w:val="clear" w:color="auto" w:fill="C2D69B" w:themeFill="accent3" w:themeFillTint="99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8E74D5" w:rsidRPr="00EF133E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Емельянова Елена Юрьевна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8E74D5" w:rsidRPr="00F80DD4" w:rsidRDefault="00CE4A9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 ОГБУ КШИ «Северский кадетский корпус»</w:t>
            </w:r>
            <w:r w:rsidR="008E74D5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математик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8E74D5" w:rsidRPr="00F80DD4" w:rsidRDefault="006330CD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«Развитие медиаобразования в образовательных учреждениях Томской области 2011-2016 гг.»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8E74D5" w:rsidRPr="00F80DD4" w:rsidRDefault="00CE4A9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Разработчик технологии использования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для организации сетевых образовательных событий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</w:tbl>
    <w:p w:rsidR="008E74D5" w:rsidRPr="00860578" w:rsidRDefault="008E74D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9.2. Нормативное обеспечение проекта (перечень документов с указанием реквизитов).</w:t>
      </w:r>
    </w:p>
    <w:p w:rsidR="00765A12" w:rsidRPr="00765A12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развития МБОУ «Северский лицей» до 2015г.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Утверждена </w:t>
      </w:r>
      <w:r w:rsidR="00153DBB">
        <w:rPr>
          <w:rFonts w:ascii="Times New Roman" w:hAnsi="Times New Roman"/>
          <w:bCs/>
          <w:sz w:val="24"/>
          <w:szCs w:val="24"/>
          <w:lang w:eastAsia="ru-RU"/>
        </w:rPr>
        <w:t xml:space="preserve">решением педагогического 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совет</w:t>
      </w:r>
      <w:r w:rsidR="00153DBB">
        <w:rPr>
          <w:rFonts w:ascii="Times New Roman" w:hAnsi="Times New Roman"/>
          <w:bCs/>
          <w:sz w:val="24"/>
          <w:szCs w:val="24"/>
          <w:lang w:eastAsia="ru-RU"/>
        </w:rPr>
        <w:t>а. Протокол № 4 от 11.01.2011 г.</w:t>
      </w:r>
    </w:p>
    <w:p w:rsidR="00765A12" w:rsidRPr="00765A12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школы «Развитие» до 2015г.</w:t>
      </w:r>
      <w:r w:rsidR="002C2593" w:rsidRPr="002C2593">
        <w:t xml:space="preserve"> </w:t>
      </w:r>
      <w:r w:rsidR="002C2593" w:rsidRPr="002C2593">
        <w:rPr>
          <w:rFonts w:ascii="Times New Roman" w:hAnsi="Times New Roman"/>
          <w:bCs/>
          <w:sz w:val="24"/>
          <w:szCs w:val="24"/>
          <w:lang w:eastAsia="ru-RU"/>
        </w:rPr>
        <w:t>Утверждена решением педагогического совета. Протокол № 4 от 11.01.2011 г.</w:t>
      </w:r>
    </w:p>
    <w:p w:rsidR="002C2593" w:rsidRPr="00765A12" w:rsidRDefault="00765A12" w:rsidP="002C25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дополнительного образования по развитию одаренных детей до 2017</w:t>
      </w:r>
      <w:r w:rsidR="002C25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="002C2593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Утверждена решением педагогического совета. Протокол № 1 от 28.08.2012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региональных  Интеллектуально-творческих играх</w:t>
      </w:r>
      <w:r w:rsidR="00EE23FF">
        <w:rPr>
          <w:rFonts w:ascii="Times New Roman" w:hAnsi="Times New Roman"/>
          <w:bCs/>
          <w:sz w:val="24"/>
          <w:szCs w:val="24"/>
          <w:lang w:eastAsia="ru-RU"/>
        </w:rPr>
        <w:t xml:space="preserve"> для обучающихся гимназий и лицеев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765A12" w:rsidRPr="001027F7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Положение об олимпиадном центре «Факел»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027F7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д) от 10.10.2012</w:t>
      </w:r>
      <w:r w:rsidR="00ED7572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93416" w:rsidRPr="00765A12" w:rsidRDefault="00CB203E" w:rsidP="00A934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Программа школы «На пути к Олимпу»</w:t>
      </w:r>
      <w:r w:rsidR="00A9341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93416" w:rsidRPr="002C2593">
        <w:rPr>
          <w:rFonts w:ascii="Times New Roman" w:hAnsi="Times New Roman"/>
          <w:bCs/>
          <w:sz w:val="24"/>
          <w:szCs w:val="24"/>
          <w:lang w:eastAsia="ru-RU"/>
        </w:rPr>
        <w:t>Утверждена решением педагогического совета. Протокол № 4 от 11.01.2011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научно-практической конференции «Человек. Земля. Вселенная»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125971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фестивале талантов «Звездный дождь»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 xml:space="preserve">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д) от 05.06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.2012 г.</w:t>
      </w:r>
    </w:p>
    <w:p w:rsidR="003D757A" w:rsidRDefault="00D975A2" w:rsidP="003D75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фестивале</w:t>
      </w:r>
      <w:r>
        <w:rPr>
          <w:rFonts w:ascii="Times New Roman" w:hAnsi="Times New Roman"/>
          <w:bCs/>
          <w:sz w:val="24"/>
          <w:szCs w:val="24"/>
          <w:lang w:eastAsia="ru-RU"/>
        </w:rPr>
        <w:t>-конкурсе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Антология военной песни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Приказ № 068 (о</w:t>
      </w:r>
      <w:r w:rsidR="003D757A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д) от 05.06.2012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турнире «Дебаты на английском языке»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E86036" w:rsidRPr="00860578" w:rsidRDefault="00E86036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Положение о</w:t>
      </w:r>
      <w:r w:rsidRPr="00E86036">
        <w:rPr>
          <w:rFonts w:ascii="Times New Roman" w:hAnsi="Times New Roman"/>
          <w:bCs/>
          <w:sz w:val="24"/>
          <w:szCs w:val="24"/>
          <w:lang w:eastAsia="ru-RU"/>
        </w:rPr>
        <w:t>б очных сессиях Тренинговой площадки для одаренных и талантливых детей ЗАТО Северск</w:t>
      </w:r>
      <w:r w:rsidR="0068140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A6E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29AE">
        <w:rPr>
          <w:rFonts w:ascii="Times New Roman" w:hAnsi="Times New Roman"/>
          <w:bCs/>
          <w:sz w:val="24"/>
          <w:szCs w:val="24"/>
          <w:lang w:eastAsia="ru-RU"/>
        </w:rPr>
        <w:t>Приказ № 186</w:t>
      </w:r>
      <w:r w:rsidR="0039709B">
        <w:rPr>
          <w:rFonts w:ascii="Times New Roman" w:hAnsi="Times New Roman"/>
          <w:bCs/>
          <w:sz w:val="24"/>
          <w:szCs w:val="24"/>
          <w:lang w:eastAsia="ru-RU"/>
        </w:rPr>
        <w:t xml:space="preserve"> (о/д) от 29.08.2014</w:t>
      </w:r>
      <w:r w:rsidR="0039709B" w:rsidRPr="0039709B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7F5BEC" w:rsidRDefault="007F5BEC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9.3. Материально-техническое обеспечение проекта.</w:t>
      </w:r>
    </w:p>
    <w:p w:rsidR="005E43C4" w:rsidRPr="005E43C4" w:rsidRDefault="005E43C4" w:rsidP="005E4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Эффективное функционирование и развитие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образовательного центра «Факел»</w:t>
      </w:r>
      <w:r w:rsidR="00826E97">
        <w:rPr>
          <w:rFonts w:ascii="Times New Roman" w:hAnsi="Times New Roman"/>
          <w:bCs/>
          <w:sz w:val="24"/>
          <w:szCs w:val="24"/>
          <w:lang w:eastAsia="ru-RU"/>
        </w:rPr>
        <w:t xml:space="preserve">, являющегося институциональным оформлением </w:t>
      </w:r>
      <w:r w:rsidR="00826E97"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модели открытого обогащенного образовательного пространства для развития различных видов одаренности</w:t>
      </w:r>
      <w:r w:rsidR="00826E9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  обеспечивают оборудованные кабинеты </w:t>
      </w:r>
      <w:r w:rsidR="00595278">
        <w:rPr>
          <w:rFonts w:ascii="Times New Roman" w:hAnsi="Times New Roman"/>
          <w:bCs/>
          <w:sz w:val="24"/>
          <w:szCs w:val="24"/>
          <w:lang w:eastAsia="ru-RU"/>
        </w:rPr>
        <w:t xml:space="preserve">и залы 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>для проведения занятий</w:t>
      </w:r>
      <w:r w:rsidR="00595278">
        <w:rPr>
          <w:rFonts w:ascii="Times New Roman" w:hAnsi="Times New Roman"/>
          <w:bCs/>
          <w:sz w:val="24"/>
          <w:szCs w:val="24"/>
          <w:lang w:eastAsia="ru-RU"/>
        </w:rPr>
        <w:t xml:space="preserve"> и образовательных событий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E43C4" w:rsidRPr="005E43C4" w:rsidRDefault="005E43C4" w:rsidP="005E43C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Style w:val="-1"/>
        <w:tblW w:w="9322" w:type="dxa"/>
        <w:tblLook w:val="01E0" w:firstRow="1" w:lastRow="1" w:firstColumn="1" w:lastColumn="1" w:noHBand="0" w:noVBand="0"/>
      </w:tblPr>
      <w:tblGrid>
        <w:gridCol w:w="2342"/>
        <w:gridCol w:w="6980"/>
      </w:tblGrid>
      <w:tr w:rsidR="005E43C4" w:rsidRPr="005E43C4" w:rsidTr="00B60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Кабинеты начальной школы (№ 114, 204, 205, 206, 207, 208, 209, 210)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№114 -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204 - телевизор, видеоплейер, видеокассетный проигрыватель, таблицы, схемы, методические карточки</w:t>
            </w:r>
            <w:r w:rsidR="00FD03C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D03CD"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проектор, интерактивная доска, ноутбук.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205 -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206 - телевизор, видеоплейер, видеокассетный проигрыватель, таблицы, схемы, методические карточки</w:t>
            </w:r>
            <w:r w:rsidR="00FD03C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D03CD"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проектор, интерактивная доска, ноутбук.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207 -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208 -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209 -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210 - портреты, картины, раздаточный материал, хрестоматии, проектор, интерактивная доска, ноутбук. 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русского языка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305, 307)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305 - телевизор, видеоплейер, видеокассетный проигрыватель, таблицы, схемы, методические карточки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307 - телевизор, видеоплейер, видеокассетный проигрыватель, таблицы, схемы, методические карточки, проектор, интерактивная доска, ноутбук.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Литература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305, 307)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305 - телевизор, видеоплейер, видеокассетный проигрыватель, портреты, картины,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307 - телевизор, видеоплейер, видеокассетный проигрыватель, портреты, картины, раздаточный материал, хрестоматии, проектор, интерактивная доска, ноутбук.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Кабинеты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иностранного языка (№ 107, 113, 203, 303)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107 -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113 -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203 -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303 - видеоплейер, телевизор, магнитофон, раздаточный материал, проектор, интерактивная доска, ноутбук.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(№ 306, 304)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306 - таблицы, схемы, портреты, измерительные приборы, проектор, интерактивная доска, ноутбук.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304 - таблицы, схемы, портреты, измерительные приборы, проектор, интерактивная доска, ноутбук.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(№ 310)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310 - сетевой коммутатор, компьютеры, сканер, принтер, проектор, интерактивная доска. 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308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видеоплейер, телевизор, карты и наглядные пособия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308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видеоплейер, телевизор, таблицы, схемы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географии (№ 309)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309 - видеоплейер, телевизор, наглядные пособия, карты, глобусы, таблицы, проектор, интерактивная доска, ноутбук.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биологии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111)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111 - видеомагнитофон, телевизор, микроскоп, панель демонстрационная, микропрепараты по анатомии, наглядные пособия по биологии, модели: черепа, позвоночника, глазного яблока, мозга (в разрезе), скелета человека, старения клетки растения, строение листа, микроскопы, биологическая микролаборатория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физики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402 - видеоплейер,  мультимедийное оборуд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вание, компьютер,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принтер,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телевизор, демонстрационное оборудование: термометр, барометр, психометр, настенные таблицы.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Лаборантская.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Весы учебные с гирями, лабораторный прибор «Газовые законы», машина электроф. малая, прибор «Газовых законов»,трубка Ньютона, трансформатор конический, оборудование для проведения лабораторных работ в соответствии со стандартом, Учебно-лабораторное оборудование для проведения государственной (итоговой) аттестации обучающихся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химии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405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принтер,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телевизор, модели атомов графита и алмаза, демонстрационные банки с минералами и горными породами, настенные таблицы, вытяжной шкаф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Лаборантская.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Химическая посуда (стеклянная, керамическая, фарфоровая) в необходимых количествах для проведения учебного процесса,  спиртовки, держатели для пробирок, ступки, раздаточный материал, сейф с реактивами, металлический ящик с ЛВЖ, компьютер                                                                                                                                                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музыки, ИЗО, МХК (№ 408)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408 - кассетный магнитофон, колонки, лазерный проигрыватель, магнитола, микшерный пульт, мини-диски, компьютер, принтер, радиомикрофоны, телевизор, фотоаппарат,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центр-караоке.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Планшеты, краски, видеофильмы, альбомы по живописи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Альбомы по искусству, репродукции картин, энциклопедии, видеотека, мини-диски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Спортивный зал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404)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404 - щит баскетбольный, мячи баскетбольные.  Мячи  волейбольные</w:t>
            </w:r>
            <w:r w:rsidR="00CE3DA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сетка волейбольная.  Ворота футбольные 2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x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3, мячи футбольные.  Бревно гимнастическое, козел гимнастический, обручи гимнастические, перекладина гимнастическая, скамьи гимнастические, стенка шведская. Оборудование и инвентарь для занятия легкой атлетикой.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Лыжная база - лыжи, ботинки, палки; разной высоты и размеров. Коньки различных размеров. Теннисные столы.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Спортивная площадка; футбольные ворота 2х3, гимнастическая стенка, перекладина различной величины, волейбольные стойки, яма для прыжков в длину, брусья параллельные, скамейки.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ОБЖ (№ 105)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105 - винтовка пневматическая, макет автомата Калашникова, туристическое снаряжение, палатка туристическая, Стенд – плакат по ГО и ЧС, наглядные пособия по ОБЖ, витрины выставочные, видеомагнитофон, компьютер, принтер, радиостанция, телевизор, проектор, экран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обслуживающего труда  (№ 106)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106 - оверлог, печь СВЧ, электропечь, швейные машинки, доска гладильная, кухонная мебель, набор кастрюль, набор ножей, набор столовых приборов, сервиз столовый «Шишки», столовый набор  приборов (ножи, вилки, ложки).</w:t>
            </w:r>
          </w:p>
        </w:tc>
      </w:tr>
      <w:tr w:rsidR="00E06B31" w:rsidRPr="005E43C4" w:rsidTr="00B607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B8CCE4" w:themeFill="accent1" w:themeFillTint="66"/>
            <w:vAlign w:val="center"/>
          </w:tcPr>
          <w:p w:rsidR="00E06B31" w:rsidRPr="005E43C4" w:rsidRDefault="00E06B31" w:rsidP="00B6070D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shd w:val="clear" w:color="auto" w:fill="B8CCE4" w:themeFill="accent1" w:themeFillTint="66"/>
            <w:vAlign w:val="center"/>
          </w:tcPr>
          <w:p w:rsidR="00E06B31" w:rsidRPr="005E43C4" w:rsidRDefault="003C1D93" w:rsidP="00B607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№ 407 – экран, проектор</w:t>
            </w:r>
            <w:r w:rsidR="005D0AB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, ноутбук</w:t>
            </w:r>
          </w:p>
        </w:tc>
      </w:tr>
    </w:tbl>
    <w:p w:rsidR="005E43C4" w:rsidRPr="005E43C4" w:rsidRDefault="005E43C4" w:rsidP="005E4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9.4. Финансовое обеспечение проекта (по годам).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Финансирование инновационного развития интеллектуально-творческой школы предполагается по следующим направлениям:</w:t>
      </w:r>
    </w:p>
    <w:p w:rsidR="00C70509" w:rsidRPr="00C978B9" w:rsidRDefault="00C70509" w:rsidP="00C70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Модернизация оборудования: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обеспечения качественного индивидуального образования в различных предметных областях необходимо приобретение компьютерной техники, медиатеки, фонотеки и библиотеки с хорошим фондом художественной и научной литературы, словарей и энциклопедий. Для развития ИКТ, структурированных компьютерных сетей необходимо приобретение серверной машины для обеспечения сетевого взаимодействия и возможности организации дистанционного обучения.</w:t>
      </w:r>
    </w:p>
    <w:p w:rsidR="00C70509" w:rsidRPr="00C978B9" w:rsidRDefault="00C70509" w:rsidP="00C70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Совершенствование ресурсного обеспечения: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использования современных ИКТ в учебном процессе и управлении (систематизация информационных потоков, переход на документооборот на электронных носителях) необходимо дополнительное программное обеспечение.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модернизации компьютерных мест и развития компьютерной сети необходимо приобретение расходных материалов.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создания современных учебно-методических комплексов необходимо приобретение видеоаппаратуры.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Повышение квалификации учителей:</w:t>
      </w:r>
      <w:r w:rsidRPr="00C70509">
        <w:rPr>
          <w:rFonts w:ascii="Times New Roman" w:hAnsi="Times New Roman"/>
          <w:bCs/>
          <w:sz w:val="24"/>
          <w:szCs w:val="24"/>
          <w:lang w:eastAsia="ru-RU"/>
        </w:rPr>
        <w:t xml:space="preserve"> с целью более эффективного использования современных образовательных технологий необходимы курсы повышения квалификации, в том числе на хозрасчетной основе. </w:t>
      </w:r>
    </w:p>
    <w:p w:rsidR="00442E30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Поддержка инновационных проектов учителей, учащихся, родительской общественности, с целью стимулирования творческой активности всех субъектов образовательного процесса.</w:t>
      </w:r>
    </w:p>
    <w:p w:rsid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0910" w:rsidRPr="00860578" w:rsidRDefault="00FD0910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985"/>
        <w:gridCol w:w="1984"/>
        <w:gridCol w:w="2439"/>
      </w:tblGrid>
      <w:tr w:rsidR="00062CEE" w:rsidRPr="00F80DD4" w:rsidTr="00062CEE">
        <w:tc>
          <w:tcPr>
            <w:tcW w:w="534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09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Направления расходов по годам</w:t>
            </w:r>
          </w:p>
        </w:tc>
        <w:tc>
          <w:tcPr>
            <w:tcW w:w="1985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1984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39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</w:p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400BC9" w:rsidRPr="00AB2A11" w:rsidRDefault="00400BC9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00BC9" w:rsidRPr="00CE4B62" w:rsidRDefault="00400BC9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Метапредметная сессия Тренинговой площадки М</w:t>
            </w:r>
            <w:r w:rsidR="00B96D82">
              <w:rPr>
                <w:rFonts w:ascii="Times New Roman" w:eastAsiaTheme="minorHAnsi" w:hAnsi="Times New Roman"/>
                <w:sz w:val="24"/>
                <w:szCs w:val="24"/>
              </w:rPr>
              <w:t>униципального олимпиадного центра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одаренных и талантливых детей ЗАТО Северск</w:t>
            </w:r>
            <w:r w:rsidR="00696A28"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2015 года)</w:t>
            </w:r>
          </w:p>
        </w:tc>
        <w:tc>
          <w:tcPr>
            <w:tcW w:w="1985" w:type="dxa"/>
            <w:vAlign w:val="center"/>
          </w:tcPr>
          <w:p w:rsidR="00400BC9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140,50 тыс. рублей</w:t>
            </w:r>
          </w:p>
        </w:tc>
        <w:tc>
          <w:tcPr>
            <w:tcW w:w="1984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400BC9" w:rsidRPr="00F80DD4" w:rsidRDefault="00AB2A11" w:rsidP="00062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задание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(з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арплата тренеров-преподавателей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62CEE">
              <w:t xml:space="preserve"> 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400BC9" w:rsidRPr="00AB2A11" w:rsidRDefault="00400BC9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00BC9" w:rsidRPr="00CE4B62" w:rsidRDefault="00B96D82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Региональные и</w:t>
            </w:r>
            <w:r w:rsidR="00400BC9" w:rsidRPr="00CE4B62">
              <w:rPr>
                <w:rFonts w:ascii="Times New Roman" w:eastAsiaTheme="minorHAnsi" w:hAnsi="Times New Roman"/>
                <w:sz w:val="24"/>
                <w:szCs w:val="24"/>
              </w:rPr>
              <w:t>нтеллектуально-творческие игры для обучающихся гимназий и лицеев. Круглый стол по проблемам одаренности</w:t>
            </w:r>
            <w:r w:rsidR="00696A28"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2009 года)</w:t>
            </w:r>
          </w:p>
        </w:tc>
        <w:tc>
          <w:tcPr>
            <w:tcW w:w="1985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20,00 тыс. рублей</w:t>
            </w:r>
          </w:p>
        </w:tc>
        <w:tc>
          <w:tcPr>
            <w:tcW w:w="1984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 финансово-хозяйственной деятельности</w:t>
            </w:r>
            <w:r w:rsidR="00062CEE">
              <w:t xml:space="preserve"> (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Предметная сессия Тренинговой площадки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униципального олимпиадного центра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одаренных и талантливых детей ЗАТО Северск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2015 года) 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задание (з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арплата тренеров-преподавателей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ф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естиваль талантов «Звездный дождь»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2012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Городские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Информационные бои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2011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мультифора, маркеры, электронные носители, ватман и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т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урн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 «Дебаты на английском языке» (ежегодно с 2009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Default="00062CEE" w:rsidP="00573F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ф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естиваль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-конкурс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«Антология военной песни»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2012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062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мультифора,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носители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Региональная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детско-взрослая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научно-практическая конференция «Человек. Земля. Вселенная»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2016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мультифора,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носители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Открытая и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митационно-ролевая игра «Наукоград»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2017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1577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577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</w:tbl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9.5. Сведения об организациях-соисполнителях проекта (сетевых партнеров</w:t>
      </w:r>
      <w:r w:rsidRPr="00442E30">
        <w:rPr>
          <w:rFonts w:ascii="Times New Roman" w:hAnsi="Times New Roman"/>
          <w:b/>
          <w:bCs/>
          <w:i/>
          <w:sz w:val="24"/>
          <w:szCs w:val="24"/>
          <w:vertAlign w:val="superscript"/>
          <w:lang w:eastAsia="ru-RU"/>
        </w:rPr>
        <w:footnoteReference w:id="3"/>
      </w: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) (не более 700 знаков) с приложением договоров о сотрудничестве.</w:t>
      </w:r>
    </w:p>
    <w:p w:rsidR="00442E30" w:rsidRPr="00860578" w:rsidRDefault="00442E30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5"/>
        <w:gridCol w:w="5532"/>
      </w:tblGrid>
      <w:tr w:rsidR="00332CA2" w:rsidRPr="00F80DD4" w:rsidTr="004D3044">
        <w:tc>
          <w:tcPr>
            <w:tcW w:w="704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Организации-соисполнители</w:t>
            </w:r>
          </w:p>
        </w:tc>
        <w:tc>
          <w:tcPr>
            <w:tcW w:w="5532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Функции по проекту (программе)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ФГНУ «Институт развития образовательных систем» РАО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Научно-методическое кураторство и сопровождение разработки темы; осуществление мероприятий по обобщению и распространению педагогического опыта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ОГОУ ДПО «Томский областной институт повышения квалификации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переподготовки»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Поддержка по реализации основных направлений совершенствования содержания образования и внедрению АРМ Школы Автоматизированной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информационной системы мониторинга и оценки качества образования Томской области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МАУ ЗАТО Северск «Ресурсный центр образования»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Консультирование по вопросам содержания и организации курсов ПК; совместная организация и проведение различных образовательных событий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МАУ ДОД ЗАТО Северск «Детская школа искусств» (до 2014 года – МБОУ ДОД «Центр детского творчества» </w:t>
            </w:r>
            <w:r w:rsidRPr="00B37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ЗАТО Северск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B5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выступлений творческих коллективов, выполнение концертной и просветительской работы</w:t>
            </w:r>
          </w:p>
        </w:tc>
      </w:tr>
    </w:tbl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F82C05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2C05">
        <w:rPr>
          <w:rFonts w:ascii="Times New Roman" w:hAnsi="Times New Roman"/>
          <w:b/>
          <w:bCs/>
          <w:sz w:val="24"/>
          <w:szCs w:val="24"/>
          <w:lang w:eastAsia="ru-RU"/>
        </w:rPr>
        <w:t>10. Поэтапный алгоритм реализации проекта</w:t>
      </w:r>
      <w:r w:rsidRPr="00F82C05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footnoteReference w:id="4"/>
      </w:r>
      <w:r w:rsidRPr="00F82C0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82C05" w:rsidRPr="00860578" w:rsidRDefault="00F82C0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913"/>
        <w:gridCol w:w="1961"/>
        <w:gridCol w:w="2562"/>
      </w:tblGrid>
      <w:tr w:rsidR="00AB386D" w:rsidRPr="00F80DD4" w:rsidTr="000143AC">
        <w:tc>
          <w:tcPr>
            <w:tcW w:w="2135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913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6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562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386D" w:rsidRPr="00F80DD4" w:rsidTr="000143AC">
        <w:tc>
          <w:tcPr>
            <w:tcW w:w="2135" w:type="dxa"/>
          </w:tcPr>
          <w:p w:rsidR="00332CA2" w:rsidRPr="00F80DD4" w:rsidRDefault="00FD0910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2014-2015 –разработнический</w:t>
            </w:r>
            <w:r w:rsidR="00135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диагностико-организационный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913" w:type="dxa"/>
          </w:tcPr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нормативно-правовой базы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образовательного центра «Факел»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материально-технической базы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реализации проекта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Pr="00FD0910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системы взаимосвязей творческих групп педагогов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ОО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учреждений дополнительного образования, общественных объединений</w:t>
            </w:r>
            <w:r>
              <w:t xml:space="preserve"> </w:t>
            </w:r>
            <w:r w:rsidRPr="00303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использованием ресурсов бесплат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онлайн-офиса «Google Docs»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Pr="00FD0910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информационно-методического обеспечения и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повышения психолого-педагогической компетентности учителей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тренеров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проблемам одаренности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ресурсов бесплатного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авторских и корректировка имеющихся программ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развития одаренности;</w:t>
            </w:r>
          </w:p>
          <w:p w:rsidR="00FD0910" w:rsidRPr="00FD0910" w:rsidRDefault="00AA2EAE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системы диагностики развития одаренности детей в процессе реализации проекта;</w:t>
            </w:r>
          </w:p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информации об одаренных детях и условиях их обучения и развития;</w:t>
            </w:r>
          </w:p>
          <w:p w:rsidR="00332CA2" w:rsidRPr="00F80DD4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отбор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технологий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работы с одаренными детьми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рамках образовательных событий ОЦ «Факел».</w:t>
            </w:r>
          </w:p>
        </w:tc>
        <w:tc>
          <w:tcPr>
            <w:tcW w:w="1961" w:type="dxa"/>
          </w:tcPr>
          <w:p w:rsidR="00332CA2" w:rsidRPr="00F80DD4" w:rsidRDefault="00C22FD0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Педагоги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тренеры, тьюторы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психологи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 Северска, Томска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Томской области, сетевые партнеры из ИРОС РАО, ТОИПКРО, РЦО ЗАТО Северск, ДШИ ЗАТО Северск</w:t>
            </w:r>
          </w:p>
        </w:tc>
        <w:tc>
          <w:tcPr>
            <w:tcW w:w="2562" w:type="dxa"/>
          </w:tcPr>
          <w:p w:rsidR="00332CA2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локальные акты;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положения;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пакет психодиагностических методик;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банк прошедших экспертизу программ развития одаренности (в электронном и печатном виде);</w:t>
            </w:r>
          </w:p>
          <w:p w:rsidR="00407B01" w:rsidRDefault="004C4C45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ц</w:t>
            </w:r>
            <w:r w:rsidR="00250E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иклограммы детских и взрослых образовательных событий</w:t>
            </w:r>
            <w:r w:rsidR="00A75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75108" w:rsidRDefault="00A75108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сеть бесплатных онлайн-офисов «Google Docs» для каждой проблемно-творческой группы педагогов, тьюторов, тренеров</w:t>
            </w:r>
            <w:r w:rsidR="00303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психологов;</w:t>
            </w:r>
          </w:p>
          <w:p w:rsidR="003035F6" w:rsidRPr="00F80DD4" w:rsidRDefault="003035F6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программа стажировки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«Технология организации сетевых образовательных событий с использованием ресурсов 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(12 часов)</w:t>
            </w:r>
          </w:p>
        </w:tc>
      </w:tr>
      <w:tr w:rsidR="00AB386D" w:rsidRPr="00F80DD4" w:rsidTr="000143AC">
        <w:tc>
          <w:tcPr>
            <w:tcW w:w="2135" w:type="dxa"/>
          </w:tcPr>
          <w:p w:rsidR="00FD0910" w:rsidRPr="00F80DD4" w:rsidRDefault="00422BB2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2015-2017 гг. – реализационный этап</w:t>
            </w:r>
          </w:p>
        </w:tc>
        <w:tc>
          <w:tcPr>
            <w:tcW w:w="2913" w:type="dxa"/>
          </w:tcPr>
          <w:p w:rsidR="007744E3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744E3"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="007744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ресурсов бесплатного 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  <w:r w:rsid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7744E3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апробация экспериментальных авторских 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работе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отслеживание динамики интеллектуальных и творческих показателей 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одаренных детей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отработка педагогических технологий для индивидуальной и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групповой работы с одаренными детьми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очном и заочном режимах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A37E2" w:rsidRPr="00A5127B" w:rsidRDefault="003A37E2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апробация технологии организации сетевых образовательных событий с использованием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A5127B" w:rsidRP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теоретико-практической подготовки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проблеме 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одаренности через участие в стажировке на базе МБОУ «Северский лицей»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3F164B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7D2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сетевых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интеллектуально-творческих мероприятий;</w:t>
            </w:r>
          </w:p>
          <w:p w:rsidR="00A5127B" w:rsidRPr="00A5127B" w:rsidRDefault="007D2942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и обновление банка</w:t>
            </w:r>
            <w:r w:rsidR="003F16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одаренных детей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D0910" w:rsidRPr="00FD0910" w:rsidRDefault="003F164B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банка данных образовательных программ, методических матер</w:t>
            </w:r>
            <w:r w:rsidR="007D2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иалов, диагностических методик</w:t>
            </w:r>
          </w:p>
        </w:tc>
        <w:tc>
          <w:tcPr>
            <w:tcW w:w="1961" w:type="dxa"/>
          </w:tcPr>
          <w:p w:rsidR="00AB386D" w:rsidRDefault="00AB386D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одаренные дети ОО Северска, Томска, Томской области;</w:t>
            </w:r>
          </w:p>
          <w:p w:rsidR="00AB386D" w:rsidRDefault="00AB386D" w:rsidP="00AB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</w:t>
            </w:r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едагоги, тренеры, тьюторы и психологи ОО Севе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рска, Томска и Томской области;</w:t>
            </w:r>
          </w:p>
          <w:p w:rsidR="00FD0910" w:rsidRPr="00F80DD4" w:rsidRDefault="00AB386D" w:rsidP="00AB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сетевые партнеры из ИРОС РАО, ТОИПКРО, РЦО ЗАТО Северск, ДШИ ЗАТО Северск</w:t>
            </w:r>
          </w:p>
        </w:tc>
        <w:tc>
          <w:tcPr>
            <w:tcW w:w="2562" w:type="dxa"/>
          </w:tcPr>
          <w:p w:rsidR="004B654A" w:rsidRDefault="004B654A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победы обучающихся ОЦ «Факел» регионального, всероссийского и международного уровней;</w:t>
            </w:r>
          </w:p>
          <w:p w:rsidR="0085682D" w:rsidRDefault="00D60DEB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банк одаренных детей, участвующих в сетевых образовательных событиях ОЦ «Факел»;</w:t>
            </w:r>
            <w:r w:rsidR="008568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0DEB" w:rsidRDefault="0085682D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создание 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организационной и финансовой модели взаимодействия учреждений образования и науки (ФГНУ «Институт развития образовательных систем» РАО, Северский технологический институт НИЯУ 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«МИФИ», ТОИПКРО, МАУ ЗАТО Северск «Ресурсный центр образования», Детская школа искусств ЗАТО Северск и др.)  по развити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способностей в познавательной, художественно-эстетической и коммуникативной деятельности с использованием ресурсов онлайн-офиса «Google Docs»;</w:t>
            </w:r>
          </w:p>
          <w:p w:rsidR="00D60DEB" w:rsidRPr="00D60DEB" w:rsidRDefault="00D60DEB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недрение в образовательную практику муниципалитета  и области новых форм  взаимодействия  субъектов образовательного процесса по выявлению и развитию способностей учащихся в познавательной, художественно-эстетической и коммуникативной деятельности с использованием ресурсов «Google Docs»;</w:t>
            </w:r>
          </w:p>
          <w:p w:rsidR="00FD0910" w:rsidRPr="00F80DD4" w:rsidRDefault="00E809F8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открытого электронного банка программ, научно-методических материалов, обеспечивающих сопровождение авторских сетевых образовательных событий;</w:t>
            </w:r>
          </w:p>
        </w:tc>
      </w:tr>
      <w:tr w:rsidR="00AB386D" w:rsidRPr="00F80DD4" w:rsidTr="000143AC">
        <w:tc>
          <w:tcPr>
            <w:tcW w:w="2135" w:type="dxa"/>
          </w:tcPr>
          <w:p w:rsidR="00FD0910" w:rsidRPr="00F80DD4" w:rsidRDefault="00422BB2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2017-2018 гг. – рефлексивно-обобщающий этап</w:t>
            </w:r>
          </w:p>
        </w:tc>
        <w:tc>
          <w:tcPr>
            <w:tcW w:w="2913" w:type="dxa"/>
          </w:tcPr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сравнительный анализ и обобщение результатов развития одаренных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мониторинг личных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достижений учащихся;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педагогов, тьюторов, тренеров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организации работы с одаренными детьми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проблем, возникших в ходе реализации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екта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пути их решения и разработка перспективного плана-программы дальнейшей работы в этом направлении;</w:t>
            </w:r>
          </w:p>
          <w:p w:rsidR="00FD0910" w:rsidRPr="00FD0910" w:rsidRDefault="007744E3" w:rsidP="00507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описание реализованной модели </w:t>
            </w:r>
            <w:r w:rsidR="00507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целью внедрения положительного опыта в других образовательных учреждениях.</w:t>
            </w:r>
          </w:p>
        </w:tc>
        <w:tc>
          <w:tcPr>
            <w:tcW w:w="1961" w:type="dxa"/>
          </w:tcPr>
          <w:p w:rsidR="00FD0910" w:rsidRPr="00F80DD4" w:rsidRDefault="003C25CD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Педагоги, тренеры, тьюторы и психологи ОО Северска,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Томска и Томской области, сетевые партнеры из ИРОС РАО, ТОИПКРО, РЦО ЗАТО Северск, ДШИ ЗАТО Северск</w:t>
            </w:r>
          </w:p>
        </w:tc>
        <w:tc>
          <w:tcPr>
            <w:tcW w:w="2562" w:type="dxa"/>
          </w:tcPr>
          <w:p w:rsidR="00E809F8" w:rsidRDefault="00E809F8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опубликованная концепция создания </w:t>
            </w: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открытого обогащенного образовательного </w:t>
            </w: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ресурсов бесплатного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»);</w:t>
            </w:r>
          </w:p>
          <w:p w:rsidR="00FD0910" w:rsidRDefault="00E809F8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опубликованная 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мониторинга личностного роста одаренного ребенка в познавательной, художественно-эстетической и коммуникативной деятельности</w:t>
            </w:r>
            <w:r w:rsid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111A1" w:rsidRPr="00F80DD4" w:rsidRDefault="006111A1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внедрение апробированной модели в практику региона через стажировку по теме </w:t>
            </w:r>
            <w:r w:rsidRP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«Технология организации сетевых образовательных событий с использованием ресурсов бесплатного онлайн-офиса «Google Docs»</w:t>
            </w:r>
          </w:p>
        </w:tc>
      </w:tr>
    </w:tbl>
    <w:p w:rsidR="000143AC" w:rsidRDefault="000143AC" w:rsidP="00332C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2CA2" w:rsidRPr="00860578" w:rsidRDefault="000143AC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9778C">
        <w:rPr>
          <w:rFonts w:ascii="Times New Roman" w:eastAsia="Times New Roman" w:hAnsi="Times New Roman"/>
          <w:bCs/>
          <w:sz w:val="24"/>
          <w:szCs w:val="24"/>
          <w:lang w:eastAsia="ru-RU"/>
        </w:rPr>
        <w:t>одель</w:t>
      </w:r>
      <w:r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 использованием ресурсов бесплатного 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>
        <w:rPr>
          <w:rFonts w:ascii="Times New Roman" w:hAnsi="Times New Roman"/>
          <w:bCs/>
          <w:sz w:val="24"/>
          <w:szCs w:val="24"/>
          <w:lang w:eastAsia="ru-RU"/>
        </w:rPr>
        <w:t>») институционально встроена в деятельность образовательного центра «Факел»</w:t>
      </w:r>
      <w:r w:rsidR="00B2529C">
        <w:rPr>
          <w:rFonts w:ascii="Times New Roman" w:hAnsi="Times New Roman"/>
          <w:bCs/>
          <w:sz w:val="24"/>
          <w:szCs w:val="24"/>
          <w:lang w:eastAsia="ru-RU"/>
        </w:rPr>
        <w:t>. Детские и взрослые события, реализующиеся в рамках этого центра, представлены в циклограммах.</w:t>
      </w:r>
    </w:p>
    <w:p w:rsidR="00DE7DB8" w:rsidRDefault="00DE7DB8" w:rsidP="00E3181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2429B8" w:rsidRPr="00073B1B" w:rsidRDefault="00E31810" w:rsidP="00E3181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073B1B">
        <w:rPr>
          <w:rFonts w:ascii="Times New Roman" w:hAnsi="Times New Roman"/>
          <w:i/>
          <w:sz w:val="24"/>
          <w:szCs w:val="24"/>
          <w:u w:val="single"/>
        </w:rPr>
        <w:t>Циклограмма детских образовательных событий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CE4B62" w:rsidRPr="00073B1B" w:rsidTr="0099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CE4B62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Детские образовательные события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 какого года</w:t>
            </w:r>
            <w:r w:rsidR="008E7AB5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реализуются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Метапредметная сессия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Интеллектуально-творческие игры для</w:t>
            </w:r>
            <w:r w:rsidR="003F164B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обучающихся гимназий и лицеев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Предметная сессия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2009</w:t>
            </w:r>
          </w:p>
        </w:tc>
      </w:tr>
      <w:tr w:rsidR="003F164B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78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3F164B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Информационные бои</w:t>
            </w:r>
          </w:p>
        </w:tc>
        <w:tc>
          <w:tcPr>
            <w:tcW w:w="1811" w:type="dxa"/>
            <w:vAlign w:val="center"/>
          </w:tcPr>
          <w:p w:rsidR="00CE4B62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Турн</w:t>
            </w:r>
            <w:r w:rsidR="003F164B">
              <w:rPr>
                <w:rFonts w:ascii="Times New Roman" w:eastAsiaTheme="minorHAnsi" w:hAnsi="Times New Roman"/>
                <w:sz w:val="24"/>
                <w:szCs w:val="24"/>
              </w:rPr>
              <w:t>ир «Дебаты на английском языке»</w:t>
            </w:r>
          </w:p>
        </w:tc>
        <w:tc>
          <w:tcPr>
            <w:tcW w:w="1811" w:type="dxa"/>
            <w:vAlign w:val="center"/>
          </w:tcPr>
          <w:p w:rsidR="00CE4B62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CE4B62" w:rsidRPr="00073B1B" w:rsidRDefault="00AB2218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CE4B62" w:rsidRPr="00073B1B">
              <w:rPr>
                <w:rFonts w:ascii="Times New Roman" w:eastAsiaTheme="minorHAnsi" w:hAnsi="Times New Roman"/>
                <w:sz w:val="24"/>
                <w:szCs w:val="24"/>
              </w:rPr>
              <w:t>арт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«Наукоград»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«Наукоград»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«Наукоград»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2002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Открытая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Детско-взрослая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178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«Антология военной песни»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«Антология военной песни»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</w:tbl>
    <w:p w:rsidR="00CE4B62" w:rsidRPr="00073B1B" w:rsidRDefault="00CE4B62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073B1B" w:rsidRPr="00E31810" w:rsidRDefault="00073B1B" w:rsidP="00073B1B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E31810">
        <w:rPr>
          <w:rFonts w:ascii="Times New Roman" w:hAnsi="Times New Roman"/>
          <w:i/>
          <w:sz w:val="24"/>
          <w:szCs w:val="24"/>
          <w:u w:val="single"/>
        </w:rPr>
        <w:t xml:space="preserve">Циклограмма </w:t>
      </w:r>
      <w:r>
        <w:rPr>
          <w:rFonts w:ascii="Times New Roman" w:hAnsi="Times New Roman"/>
          <w:i/>
          <w:sz w:val="24"/>
          <w:szCs w:val="24"/>
          <w:u w:val="single"/>
        </w:rPr>
        <w:t>взрослых</w:t>
      </w:r>
      <w:r w:rsidRPr="00E31810">
        <w:rPr>
          <w:rFonts w:ascii="Times New Roman" w:hAnsi="Times New Roman"/>
          <w:i/>
          <w:sz w:val="24"/>
          <w:szCs w:val="24"/>
          <w:u w:val="single"/>
        </w:rPr>
        <w:t xml:space="preserve"> образовательных событий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A9225E" w:rsidRPr="00073B1B" w:rsidTr="0099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Образовательные события для педагогов, тренеров, тьюторов</w:t>
            </w:r>
          </w:p>
        </w:tc>
        <w:tc>
          <w:tcPr>
            <w:tcW w:w="1811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 какого года реализуются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D78CD" w:rsidP="009D78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</w:t>
            </w:r>
            <w:r w:rsidR="00AA30C5">
              <w:rPr>
                <w:rFonts w:ascii="Times New Roman" w:eastAsiaTheme="minorHAnsi" w:hAnsi="Times New Roman"/>
                <w:sz w:val="24"/>
                <w:szCs w:val="24"/>
              </w:rPr>
              <w:t xml:space="preserve">(проблемно-творческой группы)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подготовке м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етапредметн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D78CD" w:rsidP="009D78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Интеллектуально-творчески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игр для обучающихся гимназий и лицеев. </w:t>
            </w:r>
          </w:p>
        </w:tc>
        <w:tc>
          <w:tcPr>
            <w:tcW w:w="1811" w:type="dxa"/>
            <w:vAlign w:val="center"/>
          </w:tcPr>
          <w:p w:rsidR="00A9225E" w:rsidRPr="00073B1B" w:rsidRDefault="0039534D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9D78CD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9D78CD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9D78CD" w:rsidRPr="00073B1B" w:rsidRDefault="0039534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9D78CD" w:rsidRPr="00073B1B" w:rsidRDefault="009D78C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Круглый стол по проблемам одаренности</w:t>
            </w:r>
          </w:p>
        </w:tc>
        <w:tc>
          <w:tcPr>
            <w:tcW w:w="1811" w:type="dxa"/>
            <w:vAlign w:val="center"/>
          </w:tcPr>
          <w:p w:rsidR="009D78CD" w:rsidRPr="00073B1B" w:rsidRDefault="0039534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39534D" w:rsidP="003953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39534D" w:rsidP="0039534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редметн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A9225E" w:rsidRPr="00073B1B" w:rsidRDefault="0039534D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7A2EA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7A2EA2" w:rsidP="007A2E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талантов «Звездный дождь»</w:t>
            </w:r>
          </w:p>
        </w:tc>
        <w:tc>
          <w:tcPr>
            <w:tcW w:w="1811" w:type="dxa"/>
            <w:vAlign w:val="center"/>
          </w:tcPr>
          <w:p w:rsidR="00A9225E" w:rsidRPr="00073B1B" w:rsidRDefault="007A2EA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125D7A" w:rsidP="00125D7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ев</w:t>
            </w:r>
          </w:p>
        </w:tc>
        <w:tc>
          <w:tcPr>
            <w:tcW w:w="1811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9A0111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урн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</w:t>
            </w:r>
            <w:r w:rsidR="009A011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«Дебаты на английском языке»</w:t>
            </w:r>
          </w:p>
        </w:tc>
        <w:tc>
          <w:tcPr>
            <w:tcW w:w="1811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620D2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6" w:type="dxa"/>
            <w:vAlign w:val="center"/>
          </w:tcPr>
          <w:p w:rsidR="00620D22" w:rsidRPr="0039534D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Стажировка на базе МБОУ «Северский лицей»</w:t>
            </w:r>
            <w:r w:rsidR="003A37E2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«Технология организации сетевых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событий с использованием ресурсов 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(12 часов)</w:t>
            </w:r>
          </w:p>
        </w:tc>
        <w:tc>
          <w:tcPr>
            <w:tcW w:w="1811" w:type="dxa"/>
            <w:vAlign w:val="center"/>
          </w:tcPr>
          <w:p w:rsidR="00620D22" w:rsidRDefault="003A37E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Март 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A0111" w:rsidP="009A01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етско-взросл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 конференции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«Человек. Земля. Вселенная»</w:t>
            </w:r>
          </w:p>
        </w:tc>
        <w:tc>
          <w:tcPr>
            <w:tcW w:w="1811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AB2218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AB2218" w:rsidP="00AB221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митационно-ролев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«Наукоград»</w:t>
            </w:r>
          </w:p>
        </w:tc>
        <w:tc>
          <w:tcPr>
            <w:tcW w:w="1811" w:type="dxa"/>
            <w:vAlign w:val="center"/>
          </w:tcPr>
          <w:p w:rsidR="00A9225E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</w:tr>
      <w:tr w:rsidR="00620D2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620D22" w:rsidRPr="00073B1B" w:rsidRDefault="00620D22" w:rsidP="00773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«Антология военной песни»</w:t>
            </w:r>
          </w:p>
        </w:tc>
        <w:tc>
          <w:tcPr>
            <w:tcW w:w="1811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620D2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6" w:type="dxa"/>
            <w:vAlign w:val="center"/>
          </w:tcPr>
          <w:p w:rsidR="00620D22" w:rsidRPr="0039534D" w:rsidRDefault="00620D22" w:rsidP="00773E9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«Антология военной песни»</w:t>
            </w:r>
          </w:p>
        </w:tc>
        <w:tc>
          <w:tcPr>
            <w:tcW w:w="1811" w:type="dxa"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</w:tbl>
    <w:p w:rsidR="00A9225E" w:rsidRDefault="00A9225E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10034" w:rsidRDefault="002F7ECD" w:rsidP="002F7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ECD">
        <w:rPr>
          <w:rFonts w:ascii="Times New Roman" w:hAnsi="Times New Roman"/>
          <w:sz w:val="24"/>
          <w:szCs w:val="24"/>
        </w:rPr>
        <w:t xml:space="preserve">Результативность реализации предлагаемого проекта </w:t>
      </w:r>
      <w:r>
        <w:rPr>
          <w:rFonts w:ascii="Times New Roman" w:hAnsi="Times New Roman"/>
          <w:sz w:val="24"/>
          <w:szCs w:val="24"/>
        </w:rPr>
        <w:t xml:space="preserve">в целом </w:t>
      </w:r>
      <w:r w:rsidRPr="002F7ECD">
        <w:rPr>
          <w:rFonts w:ascii="Times New Roman" w:hAnsi="Times New Roman"/>
          <w:sz w:val="24"/>
          <w:szCs w:val="24"/>
        </w:rPr>
        <w:t>будет оцениваться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тьюторов образовательного центра «Факел» в повышение качества образования.</w:t>
      </w: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«Северский лицей»                                                                           Т.В.Батраченко</w:t>
      </w:r>
    </w:p>
    <w:sectPr w:rsidR="002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6C" w:rsidRDefault="004F006C" w:rsidP="00332CA2">
      <w:pPr>
        <w:spacing w:after="0" w:line="240" w:lineRule="auto"/>
      </w:pPr>
      <w:r>
        <w:separator/>
      </w:r>
    </w:p>
  </w:endnote>
  <w:endnote w:type="continuationSeparator" w:id="0">
    <w:p w:rsidR="004F006C" w:rsidRDefault="004F006C" w:rsidP="003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6C" w:rsidRDefault="004F006C" w:rsidP="00332CA2">
      <w:pPr>
        <w:spacing w:after="0" w:line="240" w:lineRule="auto"/>
      </w:pPr>
      <w:r>
        <w:separator/>
      </w:r>
    </w:p>
  </w:footnote>
  <w:footnote w:type="continuationSeparator" w:id="0">
    <w:p w:rsidR="004F006C" w:rsidRDefault="004F006C" w:rsidP="00332CA2">
      <w:pPr>
        <w:spacing w:after="0" w:line="240" w:lineRule="auto"/>
      </w:pPr>
      <w:r>
        <w:continuationSeparator/>
      </w:r>
    </w:p>
  </w:footnote>
  <w:footnote w:id="1"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Style w:val="a5"/>
          <w:rFonts w:ascii="Times New Roman" w:hAnsi="Times New Roman"/>
        </w:rPr>
        <w:footnoteRef/>
      </w:r>
      <w:r w:rsidRPr="007C2A10">
        <w:rPr>
          <w:rFonts w:ascii="Times New Roman" w:hAnsi="Times New Roman"/>
        </w:rPr>
        <w:t xml:space="preserve"> Федеральный уровень:</w:t>
      </w:r>
      <w:r w:rsidRPr="007C2A10">
        <w:rPr>
          <w:rFonts w:ascii="Times New Roman" w:hAnsi="Times New Roman"/>
        </w:rPr>
        <w:br/>
        <w:t xml:space="preserve"> - Федеральная целевая программа развития образования на 20</w:t>
      </w:r>
      <w:r>
        <w:rPr>
          <w:rFonts w:ascii="Times New Roman" w:hAnsi="Times New Roman"/>
        </w:rPr>
        <w:t>1</w:t>
      </w:r>
      <w:r w:rsidRPr="007C2A10">
        <w:rPr>
          <w:rFonts w:ascii="Times New Roman" w:hAnsi="Times New Roman"/>
        </w:rPr>
        <w:t xml:space="preserve">1-2015 годы; 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Национальная образовательная инициатива «Наша новая школа»;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 xml:space="preserve">- Концепция долгосрочного социально-экономического развития </w:t>
      </w:r>
      <w:r>
        <w:rPr>
          <w:rFonts w:ascii="Times New Roman" w:hAnsi="Times New Roman"/>
        </w:rPr>
        <w:t xml:space="preserve">РФ на период </w:t>
      </w:r>
      <w:r w:rsidRPr="007C2A10">
        <w:rPr>
          <w:rFonts w:ascii="Times New Roman" w:hAnsi="Times New Roman"/>
        </w:rPr>
        <w:t>до 2020 года;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ФГОС дошкольного, начального общего, основного общего, среднего (полного) общего образования;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др.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Региональный уровень: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Комплекс мер по модернизации общего образования Томской области в 2013 году и на период до 2020 года;</w:t>
      </w:r>
    </w:p>
    <w:p w:rsidR="00407B01" w:rsidRDefault="00407B01" w:rsidP="00332CA2">
      <w:pPr>
        <w:pStyle w:val="a3"/>
      </w:pPr>
      <w:r w:rsidRPr="007C2A10">
        <w:rPr>
          <w:rFonts w:ascii="Times New Roman" w:hAnsi="Times New Roman"/>
        </w:rPr>
        <w:t>-   др.</w:t>
      </w:r>
    </w:p>
  </w:footnote>
  <w:footnote w:id="2"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Обязательно указать: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Fonts w:ascii="Times New Roman" w:hAnsi="Times New Roman"/>
        </w:rPr>
        <w:t>- не менее 1 проектного продукта (образовательные программы, модели, концепции, методические разработки и т.п.);</w:t>
      </w:r>
      <w:r w:rsidRPr="00497500">
        <w:rPr>
          <w:rFonts w:ascii="Times New Roman" w:hAnsi="Times New Roman"/>
        </w:rPr>
        <w:br/>
        <w:t xml:space="preserve">- развитие собственной инновационной сети </w:t>
      </w:r>
      <w:r>
        <w:rPr>
          <w:rFonts w:ascii="Times New Roman" w:hAnsi="Times New Roman"/>
        </w:rPr>
        <w:t xml:space="preserve">образовательной организации </w:t>
      </w:r>
      <w:r w:rsidRPr="00497500">
        <w:rPr>
          <w:rFonts w:ascii="Times New Roman" w:hAnsi="Times New Roman"/>
        </w:rPr>
        <w:t xml:space="preserve">с указанием </w:t>
      </w:r>
      <w:r>
        <w:rPr>
          <w:rFonts w:ascii="Times New Roman" w:hAnsi="Times New Roman"/>
        </w:rPr>
        <w:t>организаций-</w:t>
      </w:r>
      <w:r w:rsidRPr="00497500">
        <w:rPr>
          <w:rFonts w:ascii="Times New Roman" w:hAnsi="Times New Roman"/>
        </w:rPr>
        <w:t>партнеров</w:t>
      </w:r>
      <w:r>
        <w:rPr>
          <w:rFonts w:ascii="Times New Roman" w:hAnsi="Times New Roman"/>
        </w:rPr>
        <w:t xml:space="preserve"> по реализации проекта</w:t>
      </w:r>
      <w:r w:rsidRPr="00497500">
        <w:rPr>
          <w:rFonts w:ascii="Times New Roman" w:hAnsi="Times New Roman"/>
        </w:rPr>
        <w:t>;</w:t>
      </w:r>
    </w:p>
    <w:p w:rsidR="00407B01" w:rsidRDefault="00407B01" w:rsidP="00332CA2">
      <w:pPr>
        <w:pStyle w:val="a3"/>
      </w:pPr>
      <w:r w:rsidRPr="0049750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название, аннотация</w:t>
      </w:r>
      <w:r w:rsidRPr="00497500">
        <w:rPr>
          <w:rFonts w:ascii="Times New Roman" w:hAnsi="Times New Roman"/>
        </w:rPr>
        <w:t xml:space="preserve"> и количество часов </w:t>
      </w:r>
      <w:r>
        <w:rPr>
          <w:rFonts w:ascii="Times New Roman" w:hAnsi="Times New Roman"/>
        </w:rPr>
        <w:t xml:space="preserve">предполагаемой </w:t>
      </w:r>
      <w:r w:rsidRPr="00497500">
        <w:rPr>
          <w:rFonts w:ascii="Times New Roman" w:hAnsi="Times New Roman"/>
        </w:rPr>
        <w:t>стажировки</w:t>
      </w:r>
      <w:r>
        <w:rPr>
          <w:rFonts w:ascii="Times New Roman" w:hAnsi="Times New Roman"/>
        </w:rPr>
        <w:t xml:space="preserve"> на базе организации-заявителя </w:t>
      </w:r>
      <w:r w:rsidRPr="00497500">
        <w:rPr>
          <w:rFonts w:ascii="Times New Roman" w:hAnsi="Times New Roman"/>
        </w:rPr>
        <w:t>по теме проекта.</w:t>
      </w:r>
      <w:r>
        <w:br/>
      </w:r>
    </w:p>
    <w:p w:rsidR="00407B01" w:rsidRDefault="00407B01" w:rsidP="00332CA2">
      <w:pPr>
        <w:pStyle w:val="a3"/>
      </w:pPr>
    </w:p>
  </w:footnote>
  <w:footnote w:id="3">
    <w:p w:rsidR="00407B01" w:rsidRDefault="00407B01" w:rsidP="00332CA2">
      <w:pPr>
        <w:pStyle w:val="a3"/>
        <w:jc w:val="both"/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Не менее 3-х партнеров, взаимодействующих с организацией – заявителем на основе договорных отношений</w:t>
      </w:r>
      <w:r>
        <w:rPr>
          <w:rFonts w:ascii="Times New Roman" w:hAnsi="Times New Roman"/>
        </w:rPr>
        <w:t>.</w:t>
      </w:r>
    </w:p>
  </w:footnote>
  <w:footnote w:id="4">
    <w:p w:rsidR="00407B01" w:rsidRDefault="00407B01" w:rsidP="00332CA2">
      <w:pPr>
        <w:pStyle w:val="a3"/>
        <w:rPr>
          <w:rFonts w:ascii="Times New Roman" w:hAnsi="Times New Roman"/>
        </w:rPr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В том числе обязательно указать</w:t>
      </w:r>
      <w:r>
        <w:rPr>
          <w:rFonts w:ascii="Times New Roman" w:hAnsi="Times New Roman"/>
        </w:rPr>
        <w:t>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4975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подготовку и проведение мероприятий</w:t>
      </w:r>
      <w:r w:rsidRPr="008C5B58">
        <w:rPr>
          <w:rFonts w:ascii="Times New Roman" w:hAnsi="Times New Roman"/>
        </w:rPr>
        <w:t xml:space="preserve"> </w:t>
      </w:r>
      <w:r w:rsidRPr="00497500">
        <w:rPr>
          <w:rFonts w:ascii="Times New Roman" w:hAnsi="Times New Roman"/>
        </w:rPr>
        <w:t>не ниже межмуниципального уровня</w:t>
      </w:r>
      <w:r>
        <w:rPr>
          <w:rFonts w:ascii="Times New Roman" w:hAnsi="Times New Roman"/>
        </w:rPr>
        <w:t>, соответствующих</w:t>
      </w:r>
      <w:r w:rsidRPr="00497500">
        <w:rPr>
          <w:rFonts w:ascii="Times New Roman" w:hAnsi="Times New Roman"/>
        </w:rPr>
        <w:t xml:space="preserve"> тематике проекта: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Fonts w:ascii="Times New Roman" w:hAnsi="Times New Roman"/>
        </w:rPr>
        <w:t>-  для педагогов (не менее 2);</w:t>
      </w:r>
    </w:p>
    <w:p w:rsidR="00407B01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для обучающихся (не менее 1).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мероприятия по разработке, апробации и внедрению </w:t>
      </w:r>
      <w:r w:rsidRPr="00497500">
        <w:rPr>
          <w:rFonts w:ascii="Times New Roman" w:hAnsi="Times New Roman"/>
        </w:rPr>
        <w:t>не менее 1 проектного продукта (образовательные программы, модели, концепции, методические разработки и т.п.)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br/>
        <w:t>3) мероприятия по развитию</w:t>
      </w:r>
      <w:r w:rsidRPr="00497500">
        <w:rPr>
          <w:rFonts w:ascii="Times New Roman" w:hAnsi="Times New Roman"/>
        </w:rPr>
        <w:t xml:space="preserve"> собственной инновационной сети </w:t>
      </w:r>
      <w:r>
        <w:rPr>
          <w:rFonts w:ascii="Times New Roman" w:hAnsi="Times New Roman"/>
        </w:rPr>
        <w:t>образовательной организации с указанием организаций-партеров по реализации проекта</w:t>
      </w:r>
      <w:r w:rsidRPr="00497500">
        <w:rPr>
          <w:rFonts w:ascii="Times New Roman" w:hAnsi="Times New Roman"/>
        </w:rPr>
        <w:t>;</w:t>
      </w:r>
    </w:p>
    <w:p w:rsidR="00407B01" w:rsidRDefault="00407B01" w:rsidP="00332CA2">
      <w:pPr>
        <w:pStyle w:val="a3"/>
      </w:pPr>
      <w:r>
        <w:rPr>
          <w:rFonts w:ascii="Times New Roman" w:hAnsi="Times New Roman"/>
        </w:rPr>
        <w:t xml:space="preserve">4) мероприятия по разработке, организации и проведению </w:t>
      </w:r>
      <w:r w:rsidRPr="00497500">
        <w:rPr>
          <w:rFonts w:ascii="Times New Roman" w:hAnsi="Times New Roman"/>
        </w:rPr>
        <w:t>стажировки</w:t>
      </w:r>
      <w:r>
        <w:rPr>
          <w:rFonts w:ascii="Times New Roman" w:hAnsi="Times New Roman"/>
        </w:rPr>
        <w:t xml:space="preserve"> на базе организации-заявителя </w:t>
      </w:r>
      <w:r w:rsidRPr="00497500">
        <w:rPr>
          <w:rFonts w:ascii="Times New Roman" w:hAnsi="Times New Roman"/>
        </w:rPr>
        <w:t>по теме проекта.</w:t>
      </w:r>
      <w:r>
        <w:br/>
      </w:r>
    </w:p>
    <w:p w:rsidR="00407B01" w:rsidRDefault="00407B01" w:rsidP="00332CA2">
      <w:pPr>
        <w:pStyle w:val="a3"/>
        <w:rPr>
          <w:rFonts w:ascii="Times New Roman" w:hAnsi="Times New Roman"/>
        </w:rPr>
      </w:pPr>
    </w:p>
    <w:p w:rsidR="00407B01" w:rsidRDefault="00407B01" w:rsidP="00332CA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606"/>
    <w:multiLevelType w:val="hybridMultilevel"/>
    <w:tmpl w:val="4FDAF160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50C"/>
    <w:multiLevelType w:val="hybridMultilevel"/>
    <w:tmpl w:val="9B160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C1195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39996A2F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EFE4441"/>
    <w:multiLevelType w:val="hybridMultilevel"/>
    <w:tmpl w:val="6A607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F50FA"/>
    <w:multiLevelType w:val="multilevel"/>
    <w:tmpl w:val="7B1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1FCA"/>
    <w:multiLevelType w:val="hybridMultilevel"/>
    <w:tmpl w:val="A21803EE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81D90"/>
    <w:multiLevelType w:val="hybridMultilevel"/>
    <w:tmpl w:val="CC6C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045D92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80F16"/>
    <w:multiLevelType w:val="hybridMultilevel"/>
    <w:tmpl w:val="C284F1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E2EB5"/>
    <w:multiLevelType w:val="hybridMultilevel"/>
    <w:tmpl w:val="082CBEC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76684BAD"/>
    <w:multiLevelType w:val="hybridMultilevel"/>
    <w:tmpl w:val="749889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F61F9"/>
    <w:multiLevelType w:val="hybridMultilevel"/>
    <w:tmpl w:val="965E3B9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79EC2DB9"/>
    <w:multiLevelType w:val="hybridMultilevel"/>
    <w:tmpl w:val="BBC0418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7AF60701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B9"/>
    <w:rsid w:val="00005B2E"/>
    <w:rsid w:val="000143AC"/>
    <w:rsid w:val="00015F88"/>
    <w:rsid w:val="00043B74"/>
    <w:rsid w:val="000475F4"/>
    <w:rsid w:val="00062CEE"/>
    <w:rsid w:val="00073B1B"/>
    <w:rsid w:val="000968BC"/>
    <w:rsid w:val="000A1E57"/>
    <w:rsid w:val="000A4AB5"/>
    <w:rsid w:val="000A4AD5"/>
    <w:rsid w:val="000F167B"/>
    <w:rsid w:val="000F209C"/>
    <w:rsid w:val="000F2227"/>
    <w:rsid w:val="001027F7"/>
    <w:rsid w:val="0011332D"/>
    <w:rsid w:val="00125971"/>
    <w:rsid w:val="00125D7A"/>
    <w:rsid w:val="00135814"/>
    <w:rsid w:val="00153DBB"/>
    <w:rsid w:val="0015773F"/>
    <w:rsid w:val="001818A4"/>
    <w:rsid w:val="001C1241"/>
    <w:rsid w:val="001D3A29"/>
    <w:rsid w:val="001D4781"/>
    <w:rsid w:val="001E2E36"/>
    <w:rsid w:val="001E69CC"/>
    <w:rsid w:val="001F48E2"/>
    <w:rsid w:val="001F5668"/>
    <w:rsid w:val="00210034"/>
    <w:rsid w:val="00216525"/>
    <w:rsid w:val="00235BAB"/>
    <w:rsid w:val="002422F4"/>
    <w:rsid w:val="002429B8"/>
    <w:rsid w:val="00250E3C"/>
    <w:rsid w:val="002707F4"/>
    <w:rsid w:val="002B5C33"/>
    <w:rsid w:val="002C2593"/>
    <w:rsid w:val="002C4230"/>
    <w:rsid w:val="002D2C74"/>
    <w:rsid w:val="002D4C3F"/>
    <w:rsid w:val="002D6D65"/>
    <w:rsid w:val="002E6407"/>
    <w:rsid w:val="002F7ECD"/>
    <w:rsid w:val="00301F50"/>
    <w:rsid w:val="003035F6"/>
    <w:rsid w:val="00321849"/>
    <w:rsid w:val="00332CA2"/>
    <w:rsid w:val="0034067E"/>
    <w:rsid w:val="00341549"/>
    <w:rsid w:val="00341BB7"/>
    <w:rsid w:val="00364045"/>
    <w:rsid w:val="00367A0E"/>
    <w:rsid w:val="0039534D"/>
    <w:rsid w:val="0039709B"/>
    <w:rsid w:val="003A3087"/>
    <w:rsid w:val="003A37E2"/>
    <w:rsid w:val="003A3D4A"/>
    <w:rsid w:val="003C1D93"/>
    <w:rsid w:val="003C25CD"/>
    <w:rsid w:val="003C5B44"/>
    <w:rsid w:val="003D0DDB"/>
    <w:rsid w:val="003D757A"/>
    <w:rsid w:val="003E4133"/>
    <w:rsid w:val="003E44A1"/>
    <w:rsid w:val="003F164B"/>
    <w:rsid w:val="00400BC9"/>
    <w:rsid w:val="00407B01"/>
    <w:rsid w:val="00410317"/>
    <w:rsid w:val="004137A3"/>
    <w:rsid w:val="00420530"/>
    <w:rsid w:val="00422BB2"/>
    <w:rsid w:val="00442E30"/>
    <w:rsid w:val="00490603"/>
    <w:rsid w:val="004A08F3"/>
    <w:rsid w:val="004A65A7"/>
    <w:rsid w:val="004B654A"/>
    <w:rsid w:val="004C4C45"/>
    <w:rsid w:val="004C6CA3"/>
    <w:rsid w:val="004D3044"/>
    <w:rsid w:val="004E7636"/>
    <w:rsid w:val="004F006C"/>
    <w:rsid w:val="005002A4"/>
    <w:rsid w:val="00507F16"/>
    <w:rsid w:val="00513D71"/>
    <w:rsid w:val="005339AF"/>
    <w:rsid w:val="00535182"/>
    <w:rsid w:val="00552919"/>
    <w:rsid w:val="005711C9"/>
    <w:rsid w:val="00573FBB"/>
    <w:rsid w:val="00592CAF"/>
    <w:rsid w:val="00595278"/>
    <w:rsid w:val="005A5222"/>
    <w:rsid w:val="005D0AB0"/>
    <w:rsid w:val="005E3D2E"/>
    <w:rsid w:val="005E43C4"/>
    <w:rsid w:val="005E58B0"/>
    <w:rsid w:val="00605CBF"/>
    <w:rsid w:val="006111A1"/>
    <w:rsid w:val="0061511F"/>
    <w:rsid w:val="00620D22"/>
    <w:rsid w:val="00632FC7"/>
    <w:rsid w:val="006330CD"/>
    <w:rsid w:val="006513AE"/>
    <w:rsid w:val="006560B2"/>
    <w:rsid w:val="0068140B"/>
    <w:rsid w:val="00686261"/>
    <w:rsid w:val="006869D1"/>
    <w:rsid w:val="00696A28"/>
    <w:rsid w:val="0069778C"/>
    <w:rsid w:val="006A2B01"/>
    <w:rsid w:val="006A353F"/>
    <w:rsid w:val="006A5018"/>
    <w:rsid w:val="006C286A"/>
    <w:rsid w:val="006D0922"/>
    <w:rsid w:val="006D2ABB"/>
    <w:rsid w:val="006E42C7"/>
    <w:rsid w:val="00722D86"/>
    <w:rsid w:val="00733E9F"/>
    <w:rsid w:val="00765A12"/>
    <w:rsid w:val="00773E9E"/>
    <w:rsid w:val="007744E3"/>
    <w:rsid w:val="00780E18"/>
    <w:rsid w:val="007876F4"/>
    <w:rsid w:val="007A2EA2"/>
    <w:rsid w:val="007B291C"/>
    <w:rsid w:val="007C0BAF"/>
    <w:rsid w:val="007D2942"/>
    <w:rsid w:val="007E140B"/>
    <w:rsid w:val="007F5BEC"/>
    <w:rsid w:val="007F5D17"/>
    <w:rsid w:val="008029AE"/>
    <w:rsid w:val="00811307"/>
    <w:rsid w:val="00815EEF"/>
    <w:rsid w:val="00824DA6"/>
    <w:rsid w:val="00826E97"/>
    <w:rsid w:val="0084722E"/>
    <w:rsid w:val="008500D4"/>
    <w:rsid w:val="0085682D"/>
    <w:rsid w:val="00875681"/>
    <w:rsid w:val="00883E85"/>
    <w:rsid w:val="008C264E"/>
    <w:rsid w:val="008D098A"/>
    <w:rsid w:val="008D5730"/>
    <w:rsid w:val="008E74D5"/>
    <w:rsid w:val="008E7AB5"/>
    <w:rsid w:val="008F583E"/>
    <w:rsid w:val="008F6794"/>
    <w:rsid w:val="00905DDB"/>
    <w:rsid w:val="00917717"/>
    <w:rsid w:val="0092393E"/>
    <w:rsid w:val="00930273"/>
    <w:rsid w:val="009410E3"/>
    <w:rsid w:val="0094301B"/>
    <w:rsid w:val="009502EE"/>
    <w:rsid w:val="0096536F"/>
    <w:rsid w:val="00973428"/>
    <w:rsid w:val="00981743"/>
    <w:rsid w:val="009850B3"/>
    <w:rsid w:val="00994B45"/>
    <w:rsid w:val="009A0111"/>
    <w:rsid w:val="009B00C3"/>
    <w:rsid w:val="009B2134"/>
    <w:rsid w:val="009B6758"/>
    <w:rsid w:val="009D1EBC"/>
    <w:rsid w:val="009D78CD"/>
    <w:rsid w:val="009E4845"/>
    <w:rsid w:val="00A31BF9"/>
    <w:rsid w:val="00A5127B"/>
    <w:rsid w:val="00A60AD9"/>
    <w:rsid w:val="00A66BDF"/>
    <w:rsid w:val="00A66DF4"/>
    <w:rsid w:val="00A67036"/>
    <w:rsid w:val="00A75108"/>
    <w:rsid w:val="00A9225E"/>
    <w:rsid w:val="00A93416"/>
    <w:rsid w:val="00AA2EAE"/>
    <w:rsid w:val="00AA30C5"/>
    <w:rsid w:val="00AA7D53"/>
    <w:rsid w:val="00AB2218"/>
    <w:rsid w:val="00AB2A11"/>
    <w:rsid w:val="00AB386D"/>
    <w:rsid w:val="00AB5581"/>
    <w:rsid w:val="00AD5235"/>
    <w:rsid w:val="00B10C96"/>
    <w:rsid w:val="00B158C0"/>
    <w:rsid w:val="00B24E6C"/>
    <w:rsid w:val="00B2529C"/>
    <w:rsid w:val="00B27ADA"/>
    <w:rsid w:val="00B33D43"/>
    <w:rsid w:val="00B378FD"/>
    <w:rsid w:val="00B54EED"/>
    <w:rsid w:val="00B6070D"/>
    <w:rsid w:val="00B87492"/>
    <w:rsid w:val="00B90229"/>
    <w:rsid w:val="00B91592"/>
    <w:rsid w:val="00B96127"/>
    <w:rsid w:val="00B96D82"/>
    <w:rsid w:val="00BC24FE"/>
    <w:rsid w:val="00BD121E"/>
    <w:rsid w:val="00BD6341"/>
    <w:rsid w:val="00BF1066"/>
    <w:rsid w:val="00BF5184"/>
    <w:rsid w:val="00C06F8A"/>
    <w:rsid w:val="00C22FD0"/>
    <w:rsid w:val="00C613B9"/>
    <w:rsid w:val="00C70509"/>
    <w:rsid w:val="00C978B9"/>
    <w:rsid w:val="00CA310F"/>
    <w:rsid w:val="00CA3EB5"/>
    <w:rsid w:val="00CA6B8C"/>
    <w:rsid w:val="00CB203E"/>
    <w:rsid w:val="00CE3DA3"/>
    <w:rsid w:val="00CE4A97"/>
    <w:rsid w:val="00CE4B62"/>
    <w:rsid w:val="00D004CE"/>
    <w:rsid w:val="00D4018F"/>
    <w:rsid w:val="00D5617B"/>
    <w:rsid w:val="00D600FB"/>
    <w:rsid w:val="00D60DEB"/>
    <w:rsid w:val="00D64B47"/>
    <w:rsid w:val="00D83CBE"/>
    <w:rsid w:val="00D9041C"/>
    <w:rsid w:val="00D975A2"/>
    <w:rsid w:val="00DA5CB7"/>
    <w:rsid w:val="00DA6EB1"/>
    <w:rsid w:val="00DB34F0"/>
    <w:rsid w:val="00DC3ACD"/>
    <w:rsid w:val="00DC521F"/>
    <w:rsid w:val="00DD5ECF"/>
    <w:rsid w:val="00DE7DB8"/>
    <w:rsid w:val="00DF22C2"/>
    <w:rsid w:val="00DF54E2"/>
    <w:rsid w:val="00E04B6E"/>
    <w:rsid w:val="00E06B31"/>
    <w:rsid w:val="00E31810"/>
    <w:rsid w:val="00E33215"/>
    <w:rsid w:val="00E37173"/>
    <w:rsid w:val="00E5213E"/>
    <w:rsid w:val="00E53143"/>
    <w:rsid w:val="00E70F36"/>
    <w:rsid w:val="00E71270"/>
    <w:rsid w:val="00E809F8"/>
    <w:rsid w:val="00E84926"/>
    <w:rsid w:val="00E86036"/>
    <w:rsid w:val="00EC2D00"/>
    <w:rsid w:val="00ED29C8"/>
    <w:rsid w:val="00ED7572"/>
    <w:rsid w:val="00EE23FF"/>
    <w:rsid w:val="00EE2603"/>
    <w:rsid w:val="00EE3190"/>
    <w:rsid w:val="00EF0943"/>
    <w:rsid w:val="00EF133E"/>
    <w:rsid w:val="00F01AB2"/>
    <w:rsid w:val="00F02BD1"/>
    <w:rsid w:val="00F1510F"/>
    <w:rsid w:val="00F2174A"/>
    <w:rsid w:val="00F37505"/>
    <w:rsid w:val="00F41C7C"/>
    <w:rsid w:val="00F53A16"/>
    <w:rsid w:val="00F6095B"/>
    <w:rsid w:val="00F674ED"/>
    <w:rsid w:val="00F723D8"/>
    <w:rsid w:val="00F757AC"/>
    <w:rsid w:val="00F82C05"/>
    <w:rsid w:val="00FC4BFC"/>
    <w:rsid w:val="00FC796E"/>
    <w:rsid w:val="00FD03CD"/>
    <w:rsid w:val="00FD0910"/>
    <w:rsid w:val="00FD29C4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DA5F-C0C2-45EA-BB60-6487F61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2C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2C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32CA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640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B2"/>
    <w:rPr>
      <w:rFonts w:ascii="Tahoma" w:eastAsia="Calibri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C705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5E43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9">
    <w:name w:val="Table Grid"/>
    <w:basedOn w:val="a1"/>
    <w:rsid w:val="00CE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3218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321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Grid 2 Accent 4"/>
    <w:basedOn w:val="a1"/>
    <w:uiPriority w:val="68"/>
    <w:rsid w:val="00B54E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B54E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a">
    <w:name w:val="Light List"/>
    <w:basedOn w:val="a1"/>
    <w:uiPriority w:val="61"/>
    <w:rsid w:val="001818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68665C-C8DC-46F1-8BAE-095167A7FB61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61D2C8C-B570-4682-87CC-0D308417E7D5}">
      <dgm:prSet phldrT="[Текст]" custT="1"/>
      <dgm:spPr/>
      <dgm:t>
        <a:bodyPr/>
        <a:lstStyle/>
        <a:p>
          <a:r>
            <a:rPr lang="ru-RU" sz="1400" dirty="0" smtClean="0"/>
            <a:t>Руководитель ОЦ «Факел»</a:t>
          </a:r>
          <a:endParaRPr lang="ru-RU" sz="1400" dirty="0"/>
        </a:p>
      </dgm:t>
    </dgm:pt>
    <dgm:pt modelId="{626EF0FD-FDF8-4969-A1DD-5E130A156170}" type="parTrans" cxnId="{F5E3C19C-29ED-4BD7-8071-0530175DE6C4}">
      <dgm:prSet/>
      <dgm:spPr/>
      <dgm:t>
        <a:bodyPr/>
        <a:lstStyle/>
        <a:p>
          <a:endParaRPr lang="ru-RU"/>
        </a:p>
      </dgm:t>
    </dgm:pt>
    <dgm:pt modelId="{CEE6E553-D3BC-48E1-BB65-7DFFDB0CAEF4}" type="sibTrans" cxnId="{F5E3C19C-29ED-4BD7-8071-0530175DE6C4}">
      <dgm:prSet/>
      <dgm:spPr/>
      <dgm:t>
        <a:bodyPr/>
        <a:lstStyle/>
        <a:p>
          <a:endParaRPr lang="ru-RU"/>
        </a:p>
      </dgm:t>
    </dgm:pt>
    <dgm:pt modelId="{C1A5F86F-6095-4D82-BD05-2173D94D7E35}">
      <dgm:prSet/>
      <dgm:spPr/>
      <dgm:t>
        <a:bodyPr/>
        <a:lstStyle/>
        <a:p>
          <a:r>
            <a:rPr lang="ru-RU" dirty="0" smtClean="0"/>
            <a:t>Северский лицей</a:t>
          </a:r>
          <a:endParaRPr lang="ru-RU" dirty="0"/>
        </a:p>
      </dgm:t>
    </dgm:pt>
    <dgm:pt modelId="{AB36EF4A-BC23-4BF4-9B1D-78E9ABBD8FA2}" type="parTrans" cxnId="{DCE22864-745D-4209-A1ED-CAB908EC0268}">
      <dgm:prSet/>
      <dgm:spPr/>
      <dgm:t>
        <a:bodyPr/>
        <a:lstStyle/>
        <a:p>
          <a:endParaRPr lang="ru-RU"/>
        </a:p>
      </dgm:t>
    </dgm:pt>
    <dgm:pt modelId="{03B49EBB-D591-4FDC-A95B-61DB3E4B8702}" type="sibTrans" cxnId="{DCE22864-745D-4209-A1ED-CAB908EC0268}">
      <dgm:prSet/>
      <dgm:spPr/>
      <dgm:t>
        <a:bodyPr/>
        <a:lstStyle/>
        <a:p>
          <a:endParaRPr lang="ru-RU"/>
        </a:p>
      </dgm:t>
    </dgm:pt>
    <dgm:pt modelId="{6C1D2560-DDD1-4613-8D1A-DEF346884D69}">
      <dgm:prSet/>
      <dgm:spPr/>
      <dgm:t>
        <a:bodyPr/>
        <a:lstStyle/>
        <a:p>
          <a:r>
            <a:rPr lang="ru-RU" dirty="0" smtClean="0"/>
            <a:t>Школа искусств</a:t>
          </a:r>
          <a:endParaRPr lang="ru-RU" dirty="0"/>
        </a:p>
      </dgm:t>
    </dgm:pt>
    <dgm:pt modelId="{AE8B6CB4-5729-413C-8E4F-B5A81CF04A4C}" type="parTrans" cxnId="{1E434D23-18C4-48D8-84BA-14090896082E}">
      <dgm:prSet/>
      <dgm:spPr/>
      <dgm:t>
        <a:bodyPr/>
        <a:lstStyle/>
        <a:p>
          <a:endParaRPr lang="ru-RU"/>
        </a:p>
      </dgm:t>
    </dgm:pt>
    <dgm:pt modelId="{5A249553-4631-4CBE-9AAF-5A088F5AD758}" type="sibTrans" cxnId="{1E434D23-18C4-48D8-84BA-14090896082E}">
      <dgm:prSet/>
      <dgm:spPr/>
      <dgm:t>
        <a:bodyPr/>
        <a:lstStyle/>
        <a:p>
          <a:endParaRPr lang="ru-RU"/>
        </a:p>
      </dgm:t>
    </dgm:pt>
    <dgm:pt modelId="{51CB5C08-F38E-414C-A66B-73A190405532}">
      <dgm:prSet/>
      <dgm:spPr/>
      <dgm:t>
        <a:bodyPr/>
        <a:lstStyle/>
        <a:p>
          <a:r>
            <a:rPr lang="ru-RU" dirty="0" smtClean="0"/>
            <a:t>Руководитель школы «Развитие»</a:t>
          </a:r>
          <a:endParaRPr lang="ru-RU" dirty="0"/>
        </a:p>
      </dgm:t>
    </dgm:pt>
    <dgm:pt modelId="{7E8832E3-D974-4D5C-982B-C850A18175EA}" type="parTrans" cxnId="{0BFF8A76-ED9F-478F-9243-0EBD80C9918F}">
      <dgm:prSet/>
      <dgm:spPr/>
      <dgm:t>
        <a:bodyPr/>
        <a:lstStyle/>
        <a:p>
          <a:endParaRPr lang="ru-RU"/>
        </a:p>
      </dgm:t>
    </dgm:pt>
    <dgm:pt modelId="{4E82042D-33C8-4359-9A54-DD4734D61E74}" type="sibTrans" cxnId="{0BFF8A76-ED9F-478F-9243-0EBD80C9918F}">
      <dgm:prSet/>
      <dgm:spPr/>
      <dgm:t>
        <a:bodyPr/>
        <a:lstStyle/>
        <a:p>
          <a:endParaRPr lang="ru-RU"/>
        </a:p>
      </dgm:t>
    </dgm:pt>
    <dgm:pt modelId="{6B540DF5-04D3-4E54-B0E7-3EA395A0D5F2}">
      <dgm:prSet custT="1"/>
      <dgm:spPr/>
      <dgm:t>
        <a:bodyPr/>
        <a:lstStyle/>
        <a:p>
          <a:r>
            <a:rPr lang="ru-RU" sz="1800" dirty="0" smtClean="0"/>
            <a:t>Совет ОЦ «Факел»</a:t>
          </a:r>
          <a:endParaRPr lang="ru-RU" sz="1800" dirty="0"/>
        </a:p>
      </dgm:t>
    </dgm:pt>
    <dgm:pt modelId="{CDD3EF37-B951-47BE-8A29-4C6ACEA26813}" type="parTrans" cxnId="{47167279-9C02-438B-A5FF-1A3E38735FA3}">
      <dgm:prSet/>
      <dgm:spPr/>
      <dgm:t>
        <a:bodyPr/>
        <a:lstStyle/>
        <a:p>
          <a:endParaRPr lang="ru-RU"/>
        </a:p>
      </dgm:t>
    </dgm:pt>
    <dgm:pt modelId="{6464BCBA-FF7E-4D78-B47D-0EECB8340238}" type="sibTrans" cxnId="{47167279-9C02-438B-A5FF-1A3E38735FA3}">
      <dgm:prSet/>
      <dgm:spPr/>
      <dgm:t>
        <a:bodyPr/>
        <a:lstStyle/>
        <a:p>
          <a:endParaRPr lang="ru-RU"/>
        </a:p>
      </dgm:t>
    </dgm:pt>
    <dgm:pt modelId="{7EA08639-5A53-4B1E-B009-8B370573AC2B}">
      <dgm:prSet/>
      <dgm:spPr/>
      <dgm:t>
        <a:bodyPr/>
        <a:lstStyle/>
        <a:p>
          <a:r>
            <a:rPr lang="ru-RU" dirty="0"/>
            <a:t>СТИ НИЯУ "МИФИ"</a:t>
          </a:r>
        </a:p>
      </dgm:t>
    </dgm:pt>
    <dgm:pt modelId="{9BE1D3F8-3492-4E89-8DB5-03B311D27B56}" type="parTrans" cxnId="{EF9B3DEC-8896-460D-9C7F-BDAFDCA9710F}">
      <dgm:prSet/>
      <dgm:spPr/>
      <dgm:t>
        <a:bodyPr/>
        <a:lstStyle/>
        <a:p>
          <a:endParaRPr lang="ru-RU"/>
        </a:p>
      </dgm:t>
    </dgm:pt>
    <dgm:pt modelId="{67DCAD51-9EE8-4382-BA53-5A2C991CEF34}" type="sibTrans" cxnId="{EF9B3DEC-8896-460D-9C7F-BDAFDCA9710F}">
      <dgm:prSet/>
      <dgm:spPr/>
      <dgm:t>
        <a:bodyPr/>
        <a:lstStyle/>
        <a:p>
          <a:endParaRPr lang="ru-RU"/>
        </a:p>
      </dgm:t>
    </dgm:pt>
    <dgm:pt modelId="{3CE621EE-D22F-4596-BD2C-49ABAD04F80A}">
      <dgm:prSet custT="1"/>
      <dgm:spPr/>
      <dgm:t>
        <a:bodyPr/>
        <a:lstStyle/>
        <a:p>
          <a:r>
            <a:rPr lang="ru-RU" sz="800" dirty="0" smtClean="0"/>
            <a:t>Управление образования ЗАТО Северск</a:t>
          </a:r>
          <a:endParaRPr lang="ru-RU" sz="800" dirty="0"/>
        </a:p>
      </dgm:t>
    </dgm:pt>
    <dgm:pt modelId="{CBA2650A-4DC1-4B10-BC72-B4A47BAA8FF9}" type="parTrans" cxnId="{44A8781B-8CF6-4A8E-8BB4-938D39FF4D44}">
      <dgm:prSet/>
      <dgm:spPr/>
      <dgm:t>
        <a:bodyPr/>
        <a:lstStyle/>
        <a:p>
          <a:endParaRPr lang="ru-RU"/>
        </a:p>
      </dgm:t>
    </dgm:pt>
    <dgm:pt modelId="{AC21B0A3-9910-4973-BAD2-3193FF74676A}" type="sibTrans" cxnId="{44A8781B-8CF6-4A8E-8BB4-938D39FF4D44}">
      <dgm:prSet/>
      <dgm:spPr/>
      <dgm:t>
        <a:bodyPr/>
        <a:lstStyle/>
        <a:p>
          <a:endParaRPr lang="ru-RU"/>
        </a:p>
      </dgm:t>
    </dgm:pt>
    <dgm:pt modelId="{9E7E4C7D-DC89-46A0-9B67-D90BB7B085A0}">
      <dgm:prSet/>
      <dgm:spPr/>
      <dgm:t>
        <a:bodyPr/>
        <a:lstStyle/>
        <a:p>
          <a:r>
            <a:rPr lang="ru-RU" dirty="0" smtClean="0"/>
            <a:t>ФГНУ «ИРОС» РАО</a:t>
          </a:r>
          <a:endParaRPr lang="ru-RU" dirty="0"/>
        </a:p>
      </dgm:t>
    </dgm:pt>
    <dgm:pt modelId="{7B46AF0E-5414-43CF-9CB1-6B456A87C3CD}" type="parTrans" cxnId="{C36FC51F-1E85-4E78-B684-947DB5F64037}">
      <dgm:prSet/>
      <dgm:spPr/>
      <dgm:t>
        <a:bodyPr/>
        <a:lstStyle/>
        <a:p>
          <a:endParaRPr lang="ru-RU"/>
        </a:p>
      </dgm:t>
    </dgm:pt>
    <dgm:pt modelId="{762C81F1-D71A-4381-84AF-DA9C68628297}" type="sibTrans" cxnId="{C36FC51F-1E85-4E78-B684-947DB5F64037}">
      <dgm:prSet/>
      <dgm:spPr/>
      <dgm:t>
        <a:bodyPr/>
        <a:lstStyle/>
        <a:p>
          <a:endParaRPr lang="ru-RU"/>
        </a:p>
      </dgm:t>
    </dgm:pt>
    <dgm:pt modelId="{79514815-3F80-421C-B247-BA84B761B04B}">
      <dgm:prSet/>
      <dgm:spPr/>
      <dgm:t>
        <a:bodyPr/>
        <a:lstStyle/>
        <a:p>
          <a:r>
            <a:rPr lang="ru-RU" dirty="0" smtClean="0"/>
            <a:t>ТОИПКРО</a:t>
          </a:r>
          <a:endParaRPr lang="ru-RU" dirty="0"/>
        </a:p>
      </dgm:t>
    </dgm:pt>
    <dgm:pt modelId="{00B3B5C8-731A-4BFD-BD7C-AC6FE555D378}" type="parTrans" cxnId="{859581D2-E45F-42B8-A785-2293CDCCB3FB}">
      <dgm:prSet/>
      <dgm:spPr/>
      <dgm:t>
        <a:bodyPr/>
        <a:lstStyle/>
        <a:p>
          <a:endParaRPr lang="ru-RU"/>
        </a:p>
      </dgm:t>
    </dgm:pt>
    <dgm:pt modelId="{4E27AAEF-5D8E-48E2-86B8-938DF1A1AD0F}" type="sibTrans" cxnId="{859581D2-E45F-42B8-A785-2293CDCCB3FB}">
      <dgm:prSet/>
      <dgm:spPr/>
      <dgm:t>
        <a:bodyPr/>
        <a:lstStyle/>
        <a:p>
          <a:endParaRPr lang="ru-RU"/>
        </a:p>
      </dgm:t>
    </dgm:pt>
    <dgm:pt modelId="{A01130AC-7E00-4F7E-9771-8BFB82EEC5F4}">
      <dgm:prSet/>
      <dgm:spPr/>
      <dgm:t>
        <a:bodyPr/>
        <a:lstStyle/>
        <a:p>
          <a:r>
            <a:rPr lang="ru-RU" dirty="0" smtClean="0"/>
            <a:t>МАУ ЗАТО Северск «РЦО»</a:t>
          </a:r>
          <a:endParaRPr lang="ru-RU" dirty="0"/>
        </a:p>
      </dgm:t>
    </dgm:pt>
    <dgm:pt modelId="{F539B21D-BF26-4175-8DE5-0379785A765A}" type="parTrans" cxnId="{24161AF8-A279-4F26-A595-72CAADDA4910}">
      <dgm:prSet/>
      <dgm:spPr/>
      <dgm:t>
        <a:bodyPr/>
        <a:lstStyle/>
        <a:p>
          <a:endParaRPr lang="ru-RU"/>
        </a:p>
      </dgm:t>
    </dgm:pt>
    <dgm:pt modelId="{444FC98E-B8B2-4B27-86C3-D0E7A8B8A907}" type="sibTrans" cxnId="{24161AF8-A279-4F26-A595-72CAADDA4910}">
      <dgm:prSet/>
      <dgm:spPr/>
      <dgm:t>
        <a:bodyPr/>
        <a:lstStyle/>
        <a:p>
          <a:endParaRPr lang="ru-RU"/>
        </a:p>
      </dgm:t>
    </dgm:pt>
    <dgm:pt modelId="{5BD7FBA3-1E2C-4A36-8461-665DE72A7F32}">
      <dgm:prSet custT="1"/>
      <dgm:spPr/>
      <dgm:t>
        <a:bodyPr/>
        <a:lstStyle/>
        <a:p>
          <a:r>
            <a:rPr lang="ru-RU" sz="800" dirty="0" smtClean="0"/>
            <a:t>Руководитель ПТГ 2</a:t>
          </a:r>
          <a:endParaRPr lang="ru-RU" sz="800" dirty="0"/>
        </a:p>
      </dgm:t>
    </dgm:pt>
    <dgm:pt modelId="{C4FA3766-7005-49D5-8AA9-878CB7827CE6}" type="sibTrans" cxnId="{126C6315-F6C6-40A8-B47D-F2529DB0301E}">
      <dgm:prSet/>
      <dgm:spPr/>
      <dgm:t>
        <a:bodyPr/>
        <a:lstStyle/>
        <a:p>
          <a:endParaRPr lang="ru-RU"/>
        </a:p>
      </dgm:t>
    </dgm:pt>
    <dgm:pt modelId="{7D5B87D7-6311-4767-8D9E-66A095244104}" type="parTrans" cxnId="{126C6315-F6C6-40A8-B47D-F2529DB0301E}">
      <dgm:prSet/>
      <dgm:spPr/>
      <dgm:t>
        <a:bodyPr/>
        <a:lstStyle/>
        <a:p>
          <a:endParaRPr lang="ru-RU"/>
        </a:p>
      </dgm:t>
    </dgm:pt>
    <dgm:pt modelId="{CB6A317C-9DE6-431A-AAD6-1925DD8D8064}">
      <dgm:prSet phldrT="[Текст]" custT="1"/>
      <dgm:spPr/>
      <dgm:t>
        <a:bodyPr/>
        <a:lstStyle/>
        <a:p>
          <a:r>
            <a:rPr lang="ru-RU" sz="1000" dirty="0"/>
            <a:t>Члены группы </a:t>
          </a:r>
        </a:p>
      </dgm:t>
    </dgm:pt>
    <dgm:pt modelId="{97DA2022-62FC-427E-BE01-C7E084E70B05}">
      <dgm:prSet phldrT="[Текст]" custT="1"/>
      <dgm:spPr/>
      <dgm:t>
        <a:bodyPr/>
        <a:lstStyle/>
        <a:p>
          <a:r>
            <a:rPr lang="ru-RU" sz="800" dirty="0" smtClean="0"/>
            <a:t>Руководитель ПТГ  1 </a:t>
          </a:r>
        </a:p>
      </dgm:t>
    </dgm:pt>
    <dgm:pt modelId="{62A72D97-92E0-4021-9A34-30751DD5BC0A}" type="sibTrans" cxnId="{3387F543-D1FB-4F5E-9AAF-AE140885982A}">
      <dgm:prSet/>
      <dgm:spPr/>
      <dgm:t>
        <a:bodyPr/>
        <a:lstStyle/>
        <a:p>
          <a:endParaRPr lang="ru-RU"/>
        </a:p>
      </dgm:t>
    </dgm:pt>
    <dgm:pt modelId="{4705D80B-C23D-4830-9DDE-7F21ABD53C73}" type="parTrans" cxnId="{3387F543-D1FB-4F5E-9AAF-AE140885982A}">
      <dgm:prSet/>
      <dgm:spPr/>
      <dgm:t>
        <a:bodyPr/>
        <a:lstStyle/>
        <a:p>
          <a:endParaRPr lang="ru-RU"/>
        </a:p>
      </dgm:t>
    </dgm:pt>
    <dgm:pt modelId="{F1949AC4-F1AA-4319-9BA0-8807606624C9}" type="sibTrans" cxnId="{22F81B10-2534-4E00-A9C7-A101B85AF3A5}">
      <dgm:prSet/>
      <dgm:spPr/>
      <dgm:t>
        <a:bodyPr/>
        <a:lstStyle/>
        <a:p>
          <a:endParaRPr lang="ru-RU"/>
        </a:p>
      </dgm:t>
    </dgm:pt>
    <dgm:pt modelId="{EF99815C-D0E5-4262-8EC7-6CE158638E93}" type="parTrans" cxnId="{22F81B10-2534-4E00-A9C7-A101B85AF3A5}">
      <dgm:prSet/>
      <dgm:spPr/>
      <dgm:t>
        <a:bodyPr/>
        <a:lstStyle/>
        <a:p>
          <a:endParaRPr lang="ru-RU"/>
        </a:p>
      </dgm:t>
    </dgm:pt>
    <dgm:pt modelId="{A0D73F4B-9EC1-48E9-9741-35A548447824}">
      <dgm:prSet phldrT="[Текст]" custT="1"/>
      <dgm:spPr/>
      <dgm:t>
        <a:bodyPr/>
        <a:lstStyle/>
        <a:p>
          <a:r>
            <a:rPr lang="ru-RU" sz="600" dirty="0" smtClean="0"/>
            <a:t>Педагоги предметов гуманитарного цикла</a:t>
          </a:r>
        </a:p>
      </dgm:t>
    </dgm:pt>
    <dgm:pt modelId="{10D49D37-9D35-41A8-A694-D3FDDF7CE453}">
      <dgm:prSet phldrT="[Текст]" custT="1"/>
      <dgm:spPr/>
      <dgm:t>
        <a:bodyPr/>
        <a:lstStyle/>
        <a:p>
          <a:r>
            <a:rPr lang="ru-RU" sz="600" dirty="0"/>
            <a:t>Педагоги предметов естественно-математического цикла</a:t>
          </a:r>
        </a:p>
      </dgm:t>
    </dgm:pt>
    <dgm:pt modelId="{9A387B85-FE7F-433D-9B11-72805EFA1DDF}">
      <dgm:prSet phldrT="[Текст]"/>
      <dgm:spPr/>
      <dgm:t>
        <a:bodyPr/>
        <a:lstStyle/>
        <a:p>
          <a:r>
            <a:rPr lang="ru-RU" dirty="0" smtClean="0"/>
            <a:t>Руководитель школы «На пути к Олимпу»</a:t>
          </a:r>
        </a:p>
      </dgm:t>
    </dgm:pt>
    <dgm:pt modelId="{C49804EE-90E1-4D08-8A42-599A0175D13A}" type="sibTrans" cxnId="{CBAA5A8B-A124-4A1E-8C5B-6857897F4189}">
      <dgm:prSet/>
      <dgm:spPr/>
      <dgm:t>
        <a:bodyPr/>
        <a:lstStyle/>
        <a:p>
          <a:endParaRPr lang="ru-RU"/>
        </a:p>
      </dgm:t>
    </dgm:pt>
    <dgm:pt modelId="{910EFC94-1203-4B30-A748-C9D5F7A6598A}" type="parTrans" cxnId="{CBAA5A8B-A124-4A1E-8C5B-6857897F4189}">
      <dgm:prSet/>
      <dgm:spPr/>
      <dgm:t>
        <a:bodyPr/>
        <a:lstStyle/>
        <a:p>
          <a:endParaRPr lang="ru-RU"/>
        </a:p>
      </dgm:t>
    </dgm:pt>
    <dgm:pt modelId="{0C5EA6A0-8D1B-4C98-B3F6-0CF1265823A3}" type="sibTrans" cxnId="{CD9C6530-92F4-4D05-870D-7AFB48F68756}">
      <dgm:prSet/>
      <dgm:spPr/>
      <dgm:t>
        <a:bodyPr/>
        <a:lstStyle/>
        <a:p>
          <a:endParaRPr lang="ru-RU"/>
        </a:p>
      </dgm:t>
    </dgm:pt>
    <dgm:pt modelId="{17771E72-10BE-4AB4-92C8-1F85EDDAEDC4}" type="parTrans" cxnId="{CD9C6530-92F4-4D05-870D-7AFB48F68756}">
      <dgm:prSet/>
      <dgm:spPr/>
      <dgm:t>
        <a:bodyPr/>
        <a:lstStyle/>
        <a:p>
          <a:endParaRPr lang="ru-RU"/>
        </a:p>
      </dgm:t>
    </dgm:pt>
    <dgm:pt modelId="{568F8F61-8509-4417-80F1-E2E0CB7589AA}" type="sibTrans" cxnId="{81154B6D-0DE2-4EF2-A6EC-05C8C8B46E87}">
      <dgm:prSet/>
      <dgm:spPr/>
      <dgm:t>
        <a:bodyPr/>
        <a:lstStyle/>
        <a:p>
          <a:endParaRPr lang="ru-RU"/>
        </a:p>
      </dgm:t>
    </dgm:pt>
    <dgm:pt modelId="{1861427A-BDCF-4B58-A80F-3019C9F801AA}" type="parTrans" cxnId="{81154B6D-0DE2-4EF2-A6EC-05C8C8B46E87}">
      <dgm:prSet/>
      <dgm:spPr/>
      <dgm:t>
        <a:bodyPr/>
        <a:lstStyle/>
        <a:p>
          <a:endParaRPr lang="ru-RU"/>
        </a:p>
      </dgm:t>
    </dgm:pt>
    <dgm:pt modelId="{824BF767-643D-40B8-8954-5CC9DDBB81E0}">
      <dgm:prSet custT="1"/>
      <dgm:spPr/>
      <dgm:t>
        <a:bodyPr/>
        <a:lstStyle/>
        <a:p>
          <a:r>
            <a:rPr lang="ru-RU" sz="800" dirty="0" smtClean="0"/>
            <a:t>Руководитель ПТГ  3</a:t>
          </a:r>
          <a:endParaRPr lang="ru-RU" sz="800" dirty="0"/>
        </a:p>
      </dgm:t>
    </dgm:pt>
    <dgm:pt modelId="{365DA1E3-AA34-469F-8066-072394A8CE40}" type="parTrans" cxnId="{C2F11E30-8C49-4356-9AA4-B1916FFFBDB8}">
      <dgm:prSet/>
      <dgm:spPr/>
      <dgm:t>
        <a:bodyPr/>
        <a:lstStyle/>
        <a:p>
          <a:endParaRPr lang="ru-RU"/>
        </a:p>
      </dgm:t>
    </dgm:pt>
    <dgm:pt modelId="{F045E887-7940-4759-9631-7BC6D8C00F65}" type="sibTrans" cxnId="{C2F11E30-8C49-4356-9AA4-B1916FFFBDB8}">
      <dgm:prSet/>
      <dgm:spPr/>
      <dgm:t>
        <a:bodyPr/>
        <a:lstStyle/>
        <a:p>
          <a:endParaRPr lang="ru-RU"/>
        </a:p>
      </dgm:t>
    </dgm:pt>
    <dgm:pt modelId="{A2FE71CB-FBCE-4855-8525-7EB6276D46DF}">
      <dgm:prSet custT="1"/>
      <dgm:spPr/>
      <dgm:t>
        <a:bodyPr/>
        <a:lstStyle/>
        <a:p>
          <a:r>
            <a:rPr lang="ru-RU" sz="800" dirty="0" smtClean="0"/>
            <a:t>Руководитель </a:t>
          </a:r>
          <a:r>
            <a:rPr lang="ru-RU" sz="800" dirty="0" err="1" smtClean="0"/>
            <a:t>Дебат</a:t>
          </a:r>
          <a:r>
            <a:rPr lang="ru-RU" sz="800" smtClean="0"/>
            <a:t>-клуба</a:t>
          </a:r>
          <a:endParaRPr lang="ru-RU" sz="800"/>
        </a:p>
      </dgm:t>
    </dgm:pt>
    <dgm:pt modelId="{B1DB4220-7436-4A72-985D-19849E3F43B3}" type="parTrans" cxnId="{746E6AAB-D314-4713-B245-B5411DEF1E60}">
      <dgm:prSet/>
      <dgm:spPr/>
      <dgm:t>
        <a:bodyPr/>
        <a:lstStyle/>
        <a:p>
          <a:endParaRPr lang="ru-RU"/>
        </a:p>
      </dgm:t>
    </dgm:pt>
    <dgm:pt modelId="{0DD8C082-FF09-4587-9241-384FD6719F5A}" type="sibTrans" cxnId="{746E6AAB-D314-4713-B245-B5411DEF1E60}">
      <dgm:prSet/>
      <dgm:spPr/>
      <dgm:t>
        <a:bodyPr/>
        <a:lstStyle/>
        <a:p>
          <a:endParaRPr lang="ru-RU"/>
        </a:p>
      </dgm:t>
    </dgm:pt>
    <dgm:pt modelId="{A28CEA8B-CE72-4F4B-97FB-5C4CE9924333}">
      <dgm:prSet custT="1"/>
      <dgm:spPr/>
      <dgm:t>
        <a:bodyPr/>
        <a:lstStyle/>
        <a:p>
          <a:r>
            <a:rPr lang="ru-RU" sz="900"/>
            <a:t>Члены клуба</a:t>
          </a:r>
        </a:p>
      </dgm:t>
    </dgm:pt>
    <dgm:pt modelId="{A956EDDC-4CE6-4D75-BF0F-84E70D1DCC7A}" type="parTrans" cxnId="{B8383665-4314-40A3-93C3-8AE1B26BEF00}">
      <dgm:prSet/>
      <dgm:spPr/>
      <dgm:t>
        <a:bodyPr/>
        <a:lstStyle/>
        <a:p>
          <a:endParaRPr lang="ru-RU"/>
        </a:p>
      </dgm:t>
    </dgm:pt>
    <dgm:pt modelId="{1678749E-2A2F-4BB0-99BD-ABB6A571B062}" type="sibTrans" cxnId="{B8383665-4314-40A3-93C3-8AE1B26BEF00}">
      <dgm:prSet/>
      <dgm:spPr/>
      <dgm:t>
        <a:bodyPr/>
        <a:lstStyle/>
        <a:p>
          <a:endParaRPr lang="ru-RU"/>
        </a:p>
      </dgm:t>
    </dgm:pt>
    <dgm:pt modelId="{5292D562-B829-4D48-83C0-61C7021CD9BE}">
      <dgm:prSet custT="1"/>
      <dgm:spPr/>
      <dgm:t>
        <a:bodyPr/>
        <a:lstStyle/>
        <a:p>
          <a:r>
            <a:rPr lang="ru-RU" sz="1000"/>
            <a:t>Члены группы</a:t>
          </a:r>
        </a:p>
      </dgm:t>
    </dgm:pt>
    <dgm:pt modelId="{67899536-D6D1-466B-B4D5-E087108293AA}" type="parTrans" cxnId="{41E0DA10-3185-4704-8CBA-8C7F7D426A29}">
      <dgm:prSet/>
      <dgm:spPr/>
      <dgm:t>
        <a:bodyPr/>
        <a:lstStyle/>
        <a:p>
          <a:endParaRPr lang="ru-RU"/>
        </a:p>
      </dgm:t>
    </dgm:pt>
    <dgm:pt modelId="{9D9C76D8-A450-469F-8C61-978CE8E62336}" type="sibTrans" cxnId="{41E0DA10-3185-4704-8CBA-8C7F7D426A29}">
      <dgm:prSet/>
      <dgm:spPr/>
      <dgm:t>
        <a:bodyPr/>
        <a:lstStyle/>
        <a:p>
          <a:endParaRPr lang="ru-RU"/>
        </a:p>
      </dgm:t>
    </dgm:pt>
    <dgm:pt modelId="{41CC3C47-6AAD-4FAC-8F46-D18D7DB49AA4}">
      <dgm:prSet custT="1"/>
      <dgm:spPr/>
      <dgm:t>
        <a:bodyPr/>
        <a:lstStyle/>
        <a:p>
          <a:r>
            <a:rPr lang="ru-RU" sz="1000"/>
            <a:t>Члены группы</a:t>
          </a:r>
        </a:p>
      </dgm:t>
    </dgm:pt>
    <dgm:pt modelId="{D82405D8-2A49-4C91-8466-652B101540C4}" type="parTrans" cxnId="{3E92F32C-FCB2-4069-A466-6EF840C46BFD}">
      <dgm:prSet/>
      <dgm:spPr/>
      <dgm:t>
        <a:bodyPr/>
        <a:lstStyle/>
        <a:p>
          <a:endParaRPr lang="ru-RU"/>
        </a:p>
      </dgm:t>
    </dgm:pt>
    <dgm:pt modelId="{304CD589-CB5B-44F3-BF47-910F82A801A8}" type="sibTrans" cxnId="{3E92F32C-FCB2-4069-A466-6EF840C46BFD}">
      <dgm:prSet/>
      <dgm:spPr/>
      <dgm:t>
        <a:bodyPr/>
        <a:lstStyle/>
        <a:p>
          <a:endParaRPr lang="ru-RU"/>
        </a:p>
      </dgm:t>
    </dgm:pt>
    <dgm:pt modelId="{5319A63E-834A-4B40-9206-E3FD9C46CAF9}">
      <dgm:prSet custT="1"/>
      <dgm:spPr/>
      <dgm:t>
        <a:bodyPr/>
        <a:lstStyle/>
        <a:p>
          <a:r>
            <a:rPr lang="ru-RU" sz="900"/>
            <a:t>Педагоги школы</a:t>
          </a:r>
        </a:p>
      </dgm:t>
    </dgm:pt>
    <dgm:pt modelId="{25EBCAA3-0F0E-4865-B24D-35F93F279E53}" type="parTrans" cxnId="{E1318CE3-8C3D-4F9D-AAE9-06ED8AA873F8}">
      <dgm:prSet/>
      <dgm:spPr/>
      <dgm:t>
        <a:bodyPr/>
        <a:lstStyle/>
        <a:p>
          <a:endParaRPr lang="ru-RU"/>
        </a:p>
      </dgm:t>
    </dgm:pt>
    <dgm:pt modelId="{83478075-B19E-41F4-9BFA-5FFE7CCCFE15}" type="sibTrans" cxnId="{E1318CE3-8C3D-4F9D-AAE9-06ED8AA873F8}">
      <dgm:prSet/>
      <dgm:spPr/>
      <dgm:t>
        <a:bodyPr/>
        <a:lstStyle/>
        <a:p>
          <a:endParaRPr lang="ru-RU"/>
        </a:p>
      </dgm:t>
    </dgm:pt>
    <dgm:pt modelId="{55FEF90A-D723-4F88-B840-88FD10353E12}" type="pres">
      <dgm:prSet presAssocID="{0D68665C-C8DC-46F1-8BAE-095167A7FB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C4E02B-7C2B-4A3B-AB6F-29987B3FBFF7}" type="pres">
      <dgm:prSet presAssocID="{3CE621EE-D22F-4596-BD2C-49ABAD04F80A}" presName="hierRoot1" presStyleCnt="0"/>
      <dgm:spPr/>
    </dgm:pt>
    <dgm:pt modelId="{FF94CC92-7CDE-405D-AFA8-266D069D0203}" type="pres">
      <dgm:prSet presAssocID="{3CE621EE-D22F-4596-BD2C-49ABAD04F80A}" presName="composite" presStyleCnt="0"/>
      <dgm:spPr/>
    </dgm:pt>
    <dgm:pt modelId="{443DBE4E-A327-414F-A773-E85E5F694EB0}" type="pres">
      <dgm:prSet presAssocID="{3CE621EE-D22F-4596-BD2C-49ABAD04F80A}" presName="background" presStyleLbl="node0" presStyleIdx="0" presStyleCnt="7"/>
      <dgm:spPr/>
    </dgm:pt>
    <dgm:pt modelId="{BC89C6EE-40BE-44D3-8CB5-A990D49F1DC1}" type="pres">
      <dgm:prSet presAssocID="{3CE621EE-D22F-4596-BD2C-49ABAD04F80A}" presName="text" presStyleLbl="fgAcc0" presStyleIdx="0" presStyleCnt="7" custLinFactNeighborX="-11672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331563-C2E2-451B-97E5-1BED627CE496}" type="pres">
      <dgm:prSet presAssocID="{3CE621EE-D22F-4596-BD2C-49ABAD04F80A}" presName="hierChild2" presStyleCnt="0"/>
      <dgm:spPr/>
    </dgm:pt>
    <dgm:pt modelId="{529FD2D5-45AD-4BFC-BC3D-4B336A448637}" type="pres">
      <dgm:prSet presAssocID="{7EA08639-5A53-4B1E-B009-8B370573AC2B}" presName="hierRoot1" presStyleCnt="0"/>
      <dgm:spPr/>
    </dgm:pt>
    <dgm:pt modelId="{803D58FE-F43B-4BF6-BA43-8A9A8F606BC1}" type="pres">
      <dgm:prSet presAssocID="{7EA08639-5A53-4B1E-B009-8B370573AC2B}" presName="composite" presStyleCnt="0"/>
      <dgm:spPr/>
    </dgm:pt>
    <dgm:pt modelId="{0CD3FB11-8043-458F-A218-BFF59648801C}" type="pres">
      <dgm:prSet presAssocID="{7EA08639-5A53-4B1E-B009-8B370573AC2B}" presName="background" presStyleLbl="node0" presStyleIdx="1" presStyleCnt="7"/>
      <dgm:spPr/>
    </dgm:pt>
    <dgm:pt modelId="{983B8EDA-6441-4294-82F0-5A220B1FAC8F}" type="pres">
      <dgm:prSet presAssocID="{7EA08639-5A53-4B1E-B009-8B370573AC2B}" presName="text" presStyleLbl="fgAcc0" presStyleIdx="1" presStyleCnt="7" custLinFactX="100000" custLinFactNeighborX="131538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8EBED-E0E3-4793-AACA-82A200173A3B}" type="pres">
      <dgm:prSet presAssocID="{7EA08639-5A53-4B1E-B009-8B370573AC2B}" presName="hierChild2" presStyleCnt="0"/>
      <dgm:spPr/>
    </dgm:pt>
    <dgm:pt modelId="{C7129AA6-B8B7-4E22-AE27-18834D34E3C1}" type="pres">
      <dgm:prSet presAssocID="{9E7E4C7D-DC89-46A0-9B67-D90BB7B085A0}" presName="hierRoot1" presStyleCnt="0"/>
      <dgm:spPr/>
    </dgm:pt>
    <dgm:pt modelId="{B79DF7A7-5034-4B3F-AEED-E21E86B9B899}" type="pres">
      <dgm:prSet presAssocID="{9E7E4C7D-DC89-46A0-9B67-D90BB7B085A0}" presName="composite" presStyleCnt="0"/>
      <dgm:spPr/>
    </dgm:pt>
    <dgm:pt modelId="{E48CEE89-16C0-442F-972F-51BD6C665ABF}" type="pres">
      <dgm:prSet presAssocID="{9E7E4C7D-DC89-46A0-9B67-D90BB7B085A0}" presName="background" presStyleLbl="node0" presStyleIdx="2" presStyleCnt="7"/>
      <dgm:spPr/>
    </dgm:pt>
    <dgm:pt modelId="{91BB1AD9-AF17-4AFA-A8B5-F786421C2B51}" type="pres">
      <dgm:prSet presAssocID="{9E7E4C7D-DC89-46A0-9B67-D90BB7B085A0}" presName="text" presStyleLbl="fgAcc0" presStyleIdx="2" presStyleCnt="7" custLinFactX="-34428" custLinFactNeighborX="-100000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AB804C-3F5C-4EC9-BF3F-FCB2019F2E44}" type="pres">
      <dgm:prSet presAssocID="{9E7E4C7D-DC89-46A0-9B67-D90BB7B085A0}" presName="hierChild2" presStyleCnt="0"/>
      <dgm:spPr/>
    </dgm:pt>
    <dgm:pt modelId="{7914270C-F14B-4D80-BB09-96D60585271D}" type="pres">
      <dgm:prSet presAssocID="{C1A5F86F-6095-4D82-BD05-2173D94D7E35}" presName="hierRoot1" presStyleCnt="0"/>
      <dgm:spPr/>
    </dgm:pt>
    <dgm:pt modelId="{0BA22419-624E-4C02-856A-BF24AE1723E2}" type="pres">
      <dgm:prSet presAssocID="{C1A5F86F-6095-4D82-BD05-2173D94D7E35}" presName="composite" presStyleCnt="0"/>
      <dgm:spPr/>
    </dgm:pt>
    <dgm:pt modelId="{B1ACEB5D-9910-4718-A9C1-F5A47F4AFB8B}" type="pres">
      <dgm:prSet presAssocID="{C1A5F86F-6095-4D82-BD05-2173D94D7E35}" presName="background" presStyleLbl="node0" presStyleIdx="3" presStyleCnt="7"/>
      <dgm:spPr/>
    </dgm:pt>
    <dgm:pt modelId="{69BED1A2-D55D-43D4-98F1-4369DC3DBC62}" type="pres">
      <dgm:prSet presAssocID="{C1A5F86F-6095-4D82-BD05-2173D94D7E35}" presName="text" presStyleLbl="fgAcc0" presStyleIdx="3" presStyleCnt="7" custLinFactX="-38180" custLinFactNeighborX="-100000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C3E91F-B8C3-4875-A3BB-27D630B6AE3F}" type="pres">
      <dgm:prSet presAssocID="{C1A5F86F-6095-4D82-BD05-2173D94D7E35}" presName="hierChild2" presStyleCnt="0"/>
      <dgm:spPr/>
    </dgm:pt>
    <dgm:pt modelId="{12419578-4119-4C51-8ED6-F902666DBD77}" type="pres">
      <dgm:prSet presAssocID="{CDD3EF37-B951-47BE-8A29-4C6ACEA26813}" presName="Name10" presStyleLbl="parChTrans1D2" presStyleIdx="0" presStyleCnt="1"/>
      <dgm:spPr/>
      <dgm:t>
        <a:bodyPr/>
        <a:lstStyle/>
        <a:p>
          <a:endParaRPr lang="ru-RU"/>
        </a:p>
      </dgm:t>
    </dgm:pt>
    <dgm:pt modelId="{457654AC-0894-44B5-9ACF-161D087C7D1C}" type="pres">
      <dgm:prSet presAssocID="{6B540DF5-04D3-4E54-B0E7-3EA395A0D5F2}" presName="hierRoot2" presStyleCnt="0"/>
      <dgm:spPr/>
    </dgm:pt>
    <dgm:pt modelId="{4662F40A-454A-4664-831D-4E04A42ADEA0}" type="pres">
      <dgm:prSet presAssocID="{6B540DF5-04D3-4E54-B0E7-3EA395A0D5F2}" presName="composite2" presStyleCnt="0"/>
      <dgm:spPr/>
    </dgm:pt>
    <dgm:pt modelId="{526B9785-14F0-4B7F-A8F6-D2D568B2070B}" type="pres">
      <dgm:prSet presAssocID="{6B540DF5-04D3-4E54-B0E7-3EA395A0D5F2}" presName="background2" presStyleLbl="node2" presStyleIdx="0" presStyleCnt="1"/>
      <dgm:spPr/>
    </dgm:pt>
    <dgm:pt modelId="{FDE52FAA-3C1D-4227-8C99-0748F8E64B33}" type="pres">
      <dgm:prSet presAssocID="{6B540DF5-04D3-4E54-B0E7-3EA395A0D5F2}" presName="text2" presStyleLbl="fgAcc2" presStyleIdx="0" presStyleCnt="1" custScaleX="3265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3B345A-6750-4CEE-94A1-C480CB2F678B}" type="pres">
      <dgm:prSet presAssocID="{6B540DF5-04D3-4E54-B0E7-3EA395A0D5F2}" presName="hierChild3" presStyleCnt="0"/>
      <dgm:spPr/>
    </dgm:pt>
    <dgm:pt modelId="{5E3F1EB6-0E16-45B7-9CE4-CFA45B3FDB9D}" type="pres">
      <dgm:prSet presAssocID="{626EF0FD-FDF8-4969-A1DD-5E130A156170}" presName="Name17" presStyleLbl="parChTrans1D3" presStyleIdx="0" presStyleCnt="1"/>
      <dgm:spPr/>
      <dgm:t>
        <a:bodyPr/>
        <a:lstStyle/>
        <a:p>
          <a:endParaRPr lang="ru-RU"/>
        </a:p>
      </dgm:t>
    </dgm:pt>
    <dgm:pt modelId="{C62282C0-A504-4193-8373-7651F0644EB6}" type="pres">
      <dgm:prSet presAssocID="{861D2C8C-B570-4682-87CC-0D308417E7D5}" presName="hierRoot3" presStyleCnt="0"/>
      <dgm:spPr/>
    </dgm:pt>
    <dgm:pt modelId="{EA43284A-8C32-4BC9-8038-BDF6E84F9F92}" type="pres">
      <dgm:prSet presAssocID="{861D2C8C-B570-4682-87CC-0D308417E7D5}" presName="composite3" presStyleCnt="0"/>
      <dgm:spPr/>
    </dgm:pt>
    <dgm:pt modelId="{EE550775-563A-4B63-8DF4-90EF00DE87C1}" type="pres">
      <dgm:prSet presAssocID="{861D2C8C-B570-4682-87CC-0D308417E7D5}" presName="background3" presStyleLbl="node3" presStyleIdx="0" presStyleCnt="1"/>
      <dgm:spPr/>
    </dgm:pt>
    <dgm:pt modelId="{1F32EE37-C45B-4A84-9057-69CAEA7406C8}" type="pres">
      <dgm:prSet presAssocID="{861D2C8C-B570-4682-87CC-0D308417E7D5}" presName="text3" presStyleLbl="fgAcc3" presStyleIdx="0" presStyleCnt="1" custScaleX="189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FFCDBF-E482-4792-A9E5-DAD330D6AF90}" type="pres">
      <dgm:prSet presAssocID="{861D2C8C-B570-4682-87CC-0D308417E7D5}" presName="hierChild4" presStyleCnt="0"/>
      <dgm:spPr/>
    </dgm:pt>
    <dgm:pt modelId="{4CEF4140-00AE-48A1-A741-F655BD163852}" type="pres">
      <dgm:prSet presAssocID="{B1DB4220-7436-4A72-985D-19849E3F43B3}" presName="Name23" presStyleLbl="parChTrans1D4" presStyleIdx="0" presStyleCnt="13"/>
      <dgm:spPr/>
      <dgm:t>
        <a:bodyPr/>
        <a:lstStyle/>
        <a:p>
          <a:endParaRPr lang="ru-RU"/>
        </a:p>
      </dgm:t>
    </dgm:pt>
    <dgm:pt modelId="{E723C9A7-DD0D-4369-B35C-26F08657392B}" type="pres">
      <dgm:prSet presAssocID="{A2FE71CB-FBCE-4855-8525-7EB6276D46DF}" presName="hierRoot4" presStyleCnt="0"/>
      <dgm:spPr/>
    </dgm:pt>
    <dgm:pt modelId="{D68C797E-6622-44D4-A707-09388D960775}" type="pres">
      <dgm:prSet presAssocID="{A2FE71CB-FBCE-4855-8525-7EB6276D46DF}" presName="composite4" presStyleCnt="0"/>
      <dgm:spPr/>
    </dgm:pt>
    <dgm:pt modelId="{AFDC645F-9C14-4443-A573-C50B1843E47A}" type="pres">
      <dgm:prSet presAssocID="{A2FE71CB-FBCE-4855-8525-7EB6276D46DF}" presName="background4" presStyleLbl="node4" presStyleIdx="0" presStyleCnt="13"/>
      <dgm:spPr/>
    </dgm:pt>
    <dgm:pt modelId="{45F550B3-A2F4-4427-90FA-D2A4551C3ED2}" type="pres">
      <dgm:prSet presAssocID="{A2FE71CB-FBCE-4855-8525-7EB6276D46DF}" presName="text4" presStyleLbl="fgAcc4" presStyleIdx="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224931-4C6F-41DF-BD2A-2D2236D7F842}" type="pres">
      <dgm:prSet presAssocID="{A2FE71CB-FBCE-4855-8525-7EB6276D46DF}" presName="hierChild5" presStyleCnt="0"/>
      <dgm:spPr/>
    </dgm:pt>
    <dgm:pt modelId="{6EA1AD9D-6CA1-421C-A972-9580AC0326CA}" type="pres">
      <dgm:prSet presAssocID="{A956EDDC-4CE6-4D75-BF0F-84E70D1DCC7A}" presName="Name23" presStyleLbl="parChTrans1D4" presStyleIdx="1" presStyleCnt="13"/>
      <dgm:spPr/>
      <dgm:t>
        <a:bodyPr/>
        <a:lstStyle/>
        <a:p>
          <a:endParaRPr lang="ru-RU"/>
        </a:p>
      </dgm:t>
    </dgm:pt>
    <dgm:pt modelId="{1E94BCFF-BFB0-498C-BF67-466D3B794569}" type="pres">
      <dgm:prSet presAssocID="{A28CEA8B-CE72-4F4B-97FB-5C4CE9924333}" presName="hierRoot4" presStyleCnt="0"/>
      <dgm:spPr/>
    </dgm:pt>
    <dgm:pt modelId="{C6DE9F08-6953-4F60-AC98-4F4E54AA8992}" type="pres">
      <dgm:prSet presAssocID="{A28CEA8B-CE72-4F4B-97FB-5C4CE9924333}" presName="composite4" presStyleCnt="0"/>
      <dgm:spPr/>
    </dgm:pt>
    <dgm:pt modelId="{05D1F63C-A1A5-4ED7-B829-224380D19AFD}" type="pres">
      <dgm:prSet presAssocID="{A28CEA8B-CE72-4F4B-97FB-5C4CE9924333}" presName="background4" presStyleLbl="node4" presStyleIdx="1" presStyleCnt="13"/>
      <dgm:spPr/>
    </dgm:pt>
    <dgm:pt modelId="{72842DE0-146F-4FD2-AD80-8A9A4B220904}" type="pres">
      <dgm:prSet presAssocID="{A28CEA8B-CE72-4F4B-97FB-5C4CE9924333}" presName="text4" presStyleLbl="fgAcc4" presStyleIdx="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1B38A7-979E-4DC2-9CFB-2D53839B901B}" type="pres">
      <dgm:prSet presAssocID="{A28CEA8B-CE72-4F4B-97FB-5C4CE9924333}" presName="hierChild5" presStyleCnt="0"/>
      <dgm:spPr/>
    </dgm:pt>
    <dgm:pt modelId="{ABD25767-4560-4898-B02D-936FEAA26F25}" type="pres">
      <dgm:prSet presAssocID="{7E8832E3-D974-4D5C-982B-C850A18175EA}" presName="Name23" presStyleLbl="parChTrans1D4" presStyleIdx="2" presStyleCnt="13"/>
      <dgm:spPr/>
      <dgm:t>
        <a:bodyPr/>
        <a:lstStyle/>
        <a:p>
          <a:endParaRPr lang="ru-RU"/>
        </a:p>
      </dgm:t>
    </dgm:pt>
    <dgm:pt modelId="{6387B33C-7E5E-41C4-BC4F-3E23C71AC567}" type="pres">
      <dgm:prSet presAssocID="{51CB5C08-F38E-414C-A66B-73A190405532}" presName="hierRoot4" presStyleCnt="0"/>
      <dgm:spPr/>
    </dgm:pt>
    <dgm:pt modelId="{90E89E64-D406-425D-B715-A1069BE19A47}" type="pres">
      <dgm:prSet presAssocID="{51CB5C08-F38E-414C-A66B-73A190405532}" presName="composite4" presStyleCnt="0"/>
      <dgm:spPr/>
    </dgm:pt>
    <dgm:pt modelId="{338D1287-AE2A-42D3-A3F1-86929AA7D880}" type="pres">
      <dgm:prSet presAssocID="{51CB5C08-F38E-414C-A66B-73A190405532}" presName="background4" presStyleLbl="node4" presStyleIdx="2" presStyleCnt="13"/>
      <dgm:spPr/>
    </dgm:pt>
    <dgm:pt modelId="{1A489BB1-4F27-46C9-9EE0-6D5D78EA84DE}" type="pres">
      <dgm:prSet presAssocID="{51CB5C08-F38E-414C-A66B-73A190405532}" presName="text4" presStyleLbl="fgAcc4" presStyleIdx="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FD799B-0B65-46D1-A14C-DB46350B2D03}" type="pres">
      <dgm:prSet presAssocID="{51CB5C08-F38E-414C-A66B-73A190405532}" presName="hierChild5" presStyleCnt="0"/>
      <dgm:spPr/>
    </dgm:pt>
    <dgm:pt modelId="{52C7DD68-3B00-4349-80CB-0C1E42A7EA5A}" type="pres">
      <dgm:prSet presAssocID="{25EBCAA3-0F0E-4865-B24D-35F93F279E53}" presName="Name23" presStyleLbl="parChTrans1D4" presStyleIdx="3" presStyleCnt="13"/>
      <dgm:spPr/>
      <dgm:t>
        <a:bodyPr/>
        <a:lstStyle/>
        <a:p>
          <a:endParaRPr lang="ru-RU"/>
        </a:p>
      </dgm:t>
    </dgm:pt>
    <dgm:pt modelId="{801B9C47-1F3B-47E7-B34B-A36500BB6B27}" type="pres">
      <dgm:prSet presAssocID="{5319A63E-834A-4B40-9206-E3FD9C46CAF9}" presName="hierRoot4" presStyleCnt="0"/>
      <dgm:spPr/>
    </dgm:pt>
    <dgm:pt modelId="{938C4D20-FFE8-4F9C-860E-189CB2B005AC}" type="pres">
      <dgm:prSet presAssocID="{5319A63E-834A-4B40-9206-E3FD9C46CAF9}" presName="composite4" presStyleCnt="0"/>
      <dgm:spPr/>
    </dgm:pt>
    <dgm:pt modelId="{A9DB4222-8A99-4B1B-BE2E-F3DD2D090AE1}" type="pres">
      <dgm:prSet presAssocID="{5319A63E-834A-4B40-9206-E3FD9C46CAF9}" presName="background4" presStyleLbl="node4" presStyleIdx="3" presStyleCnt="13"/>
      <dgm:spPr/>
    </dgm:pt>
    <dgm:pt modelId="{B89190EE-1807-4C36-B95D-62C0ABAAE0AA}" type="pres">
      <dgm:prSet presAssocID="{5319A63E-834A-4B40-9206-E3FD9C46CAF9}" presName="text4" presStyleLbl="fgAcc4" presStyleIdx="3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2488F9-C7A6-4D51-BE04-B5F6EE740381}" type="pres">
      <dgm:prSet presAssocID="{5319A63E-834A-4B40-9206-E3FD9C46CAF9}" presName="hierChild5" presStyleCnt="0"/>
      <dgm:spPr/>
    </dgm:pt>
    <dgm:pt modelId="{FE37A399-4F65-4DD7-8727-BEC28F2ADBFC}" type="pres">
      <dgm:prSet presAssocID="{910EFC94-1203-4B30-A748-C9D5F7A6598A}" presName="Name23" presStyleLbl="parChTrans1D4" presStyleIdx="4" presStyleCnt="13"/>
      <dgm:spPr/>
      <dgm:t>
        <a:bodyPr/>
        <a:lstStyle/>
        <a:p>
          <a:endParaRPr lang="ru-RU"/>
        </a:p>
      </dgm:t>
    </dgm:pt>
    <dgm:pt modelId="{DF3D7AD6-E8CF-4EDF-81FD-D0FDC8D5130C}" type="pres">
      <dgm:prSet presAssocID="{9A387B85-FE7F-433D-9B11-72805EFA1DDF}" presName="hierRoot4" presStyleCnt="0"/>
      <dgm:spPr/>
    </dgm:pt>
    <dgm:pt modelId="{E7F939BC-1C99-4E08-AB14-F293E8432B0A}" type="pres">
      <dgm:prSet presAssocID="{9A387B85-FE7F-433D-9B11-72805EFA1DDF}" presName="composite4" presStyleCnt="0"/>
      <dgm:spPr/>
    </dgm:pt>
    <dgm:pt modelId="{A70F4883-5D8B-4C8D-A8D5-AADBBBB297E0}" type="pres">
      <dgm:prSet presAssocID="{9A387B85-FE7F-433D-9B11-72805EFA1DDF}" presName="background4" presStyleLbl="node4" presStyleIdx="4" presStyleCnt="13"/>
      <dgm:spPr/>
    </dgm:pt>
    <dgm:pt modelId="{71A4BE50-38F1-4B86-B8FB-D393E5018BD5}" type="pres">
      <dgm:prSet presAssocID="{9A387B85-FE7F-433D-9B11-72805EFA1DDF}" presName="text4" presStyleLbl="fgAcc4" presStyleIdx="4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F71894-76FB-4CDF-BE62-65C2ACF9EB51}" type="pres">
      <dgm:prSet presAssocID="{9A387B85-FE7F-433D-9B11-72805EFA1DDF}" presName="hierChild5" presStyleCnt="0"/>
      <dgm:spPr/>
    </dgm:pt>
    <dgm:pt modelId="{CB39FE2C-56EA-4AB1-A732-07AC6240B688}" type="pres">
      <dgm:prSet presAssocID="{1861427A-BDCF-4B58-A80F-3019C9F801AA}" presName="Name23" presStyleLbl="parChTrans1D4" presStyleIdx="5" presStyleCnt="13"/>
      <dgm:spPr/>
      <dgm:t>
        <a:bodyPr/>
        <a:lstStyle/>
        <a:p>
          <a:endParaRPr lang="ru-RU"/>
        </a:p>
      </dgm:t>
    </dgm:pt>
    <dgm:pt modelId="{8E73082F-6B5B-4A49-AF0A-F0C53470DB35}" type="pres">
      <dgm:prSet presAssocID="{10D49D37-9D35-41A8-A694-D3FDDF7CE453}" presName="hierRoot4" presStyleCnt="0"/>
      <dgm:spPr/>
    </dgm:pt>
    <dgm:pt modelId="{4E611846-1493-4EB6-AD24-E9D317BAF4EC}" type="pres">
      <dgm:prSet presAssocID="{10D49D37-9D35-41A8-A694-D3FDDF7CE453}" presName="composite4" presStyleCnt="0"/>
      <dgm:spPr/>
    </dgm:pt>
    <dgm:pt modelId="{96FCAEED-EB60-483B-89A9-31C2E1A89E53}" type="pres">
      <dgm:prSet presAssocID="{10D49D37-9D35-41A8-A694-D3FDDF7CE453}" presName="background4" presStyleLbl="node4" presStyleIdx="5" presStyleCnt="13"/>
      <dgm:spPr/>
    </dgm:pt>
    <dgm:pt modelId="{447003F3-23EE-4504-970D-E0EE6D2D1B17}" type="pres">
      <dgm:prSet presAssocID="{10D49D37-9D35-41A8-A694-D3FDDF7CE453}" presName="text4" presStyleLbl="fgAcc4" presStyleIdx="5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3D0DFB-47F8-48C2-A14A-481AEF03D690}" type="pres">
      <dgm:prSet presAssocID="{10D49D37-9D35-41A8-A694-D3FDDF7CE453}" presName="hierChild5" presStyleCnt="0"/>
      <dgm:spPr/>
    </dgm:pt>
    <dgm:pt modelId="{69905EF3-2EAB-4457-B7FE-DE77F7794A4F}" type="pres">
      <dgm:prSet presAssocID="{17771E72-10BE-4AB4-92C8-1F85EDDAEDC4}" presName="Name23" presStyleLbl="parChTrans1D4" presStyleIdx="6" presStyleCnt="13"/>
      <dgm:spPr/>
      <dgm:t>
        <a:bodyPr/>
        <a:lstStyle/>
        <a:p>
          <a:endParaRPr lang="ru-RU"/>
        </a:p>
      </dgm:t>
    </dgm:pt>
    <dgm:pt modelId="{EE6BA447-EFA0-4737-AB19-7E4E2D85824C}" type="pres">
      <dgm:prSet presAssocID="{A0D73F4B-9EC1-48E9-9741-35A548447824}" presName="hierRoot4" presStyleCnt="0"/>
      <dgm:spPr/>
    </dgm:pt>
    <dgm:pt modelId="{4946D42F-141D-4D3D-8CCC-4D6A924253CC}" type="pres">
      <dgm:prSet presAssocID="{A0D73F4B-9EC1-48E9-9741-35A548447824}" presName="composite4" presStyleCnt="0"/>
      <dgm:spPr/>
    </dgm:pt>
    <dgm:pt modelId="{1070C035-BB75-407C-9B39-9EE015FF98F1}" type="pres">
      <dgm:prSet presAssocID="{A0D73F4B-9EC1-48E9-9741-35A548447824}" presName="background4" presStyleLbl="node4" presStyleIdx="6" presStyleCnt="13"/>
      <dgm:spPr/>
    </dgm:pt>
    <dgm:pt modelId="{47695A0D-C81B-4AC6-933A-E7E4D80E61C1}" type="pres">
      <dgm:prSet presAssocID="{A0D73F4B-9EC1-48E9-9741-35A548447824}" presName="text4" presStyleLbl="fgAcc4" presStyleIdx="6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5C3C6-E1B1-48EB-8ECD-619AF12EDA13}" type="pres">
      <dgm:prSet presAssocID="{A0D73F4B-9EC1-48E9-9741-35A548447824}" presName="hierChild5" presStyleCnt="0"/>
      <dgm:spPr/>
    </dgm:pt>
    <dgm:pt modelId="{41444A78-A550-4458-823A-5B3E1B648E4A}" type="pres">
      <dgm:prSet presAssocID="{4705D80B-C23D-4830-9DDE-7F21ABD53C73}" presName="Name23" presStyleLbl="parChTrans1D4" presStyleIdx="7" presStyleCnt="13"/>
      <dgm:spPr/>
      <dgm:t>
        <a:bodyPr/>
        <a:lstStyle/>
        <a:p>
          <a:endParaRPr lang="ru-RU"/>
        </a:p>
      </dgm:t>
    </dgm:pt>
    <dgm:pt modelId="{62CFB667-4042-4497-BC59-F16D36F97511}" type="pres">
      <dgm:prSet presAssocID="{97DA2022-62FC-427E-BE01-C7E084E70B05}" presName="hierRoot4" presStyleCnt="0"/>
      <dgm:spPr/>
    </dgm:pt>
    <dgm:pt modelId="{0D3605E3-0262-4231-8783-1938F4A558B2}" type="pres">
      <dgm:prSet presAssocID="{97DA2022-62FC-427E-BE01-C7E084E70B05}" presName="composite4" presStyleCnt="0"/>
      <dgm:spPr/>
    </dgm:pt>
    <dgm:pt modelId="{F22F5882-19FC-4791-BE09-A6C86022BDA6}" type="pres">
      <dgm:prSet presAssocID="{97DA2022-62FC-427E-BE01-C7E084E70B05}" presName="background4" presStyleLbl="node4" presStyleIdx="7" presStyleCnt="13"/>
      <dgm:spPr/>
    </dgm:pt>
    <dgm:pt modelId="{075360A3-7F20-49C8-B908-5E5BB0970660}" type="pres">
      <dgm:prSet presAssocID="{97DA2022-62FC-427E-BE01-C7E084E70B05}" presName="text4" presStyleLbl="fgAcc4" presStyleIdx="7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5CA2FD-8D99-4D85-86E5-530FE2F2F309}" type="pres">
      <dgm:prSet presAssocID="{97DA2022-62FC-427E-BE01-C7E084E70B05}" presName="hierChild5" presStyleCnt="0"/>
      <dgm:spPr/>
    </dgm:pt>
    <dgm:pt modelId="{3332931C-5F7F-467A-9483-230AE71FD4BD}" type="pres">
      <dgm:prSet presAssocID="{EF99815C-D0E5-4262-8EC7-6CE158638E93}" presName="Name23" presStyleLbl="parChTrans1D4" presStyleIdx="8" presStyleCnt="13"/>
      <dgm:spPr/>
      <dgm:t>
        <a:bodyPr/>
        <a:lstStyle/>
        <a:p>
          <a:endParaRPr lang="ru-RU"/>
        </a:p>
      </dgm:t>
    </dgm:pt>
    <dgm:pt modelId="{6BB313EC-C9C9-4AF5-8BA0-F16D756EF7D5}" type="pres">
      <dgm:prSet presAssocID="{CB6A317C-9DE6-431A-AAD6-1925DD8D8064}" presName="hierRoot4" presStyleCnt="0"/>
      <dgm:spPr/>
    </dgm:pt>
    <dgm:pt modelId="{98B4FDF8-043F-4379-92AC-55D5D9710762}" type="pres">
      <dgm:prSet presAssocID="{CB6A317C-9DE6-431A-AAD6-1925DD8D8064}" presName="composite4" presStyleCnt="0"/>
      <dgm:spPr/>
    </dgm:pt>
    <dgm:pt modelId="{2A9E9CB4-2CAB-479C-86DE-C3B148487447}" type="pres">
      <dgm:prSet presAssocID="{CB6A317C-9DE6-431A-AAD6-1925DD8D8064}" presName="background4" presStyleLbl="node4" presStyleIdx="8" presStyleCnt="13"/>
      <dgm:spPr/>
    </dgm:pt>
    <dgm:pt modelId="{3D9AD510-5FAD-4D41-A68B-F030D2ABA317}" type="pres">
      <dgm:prSet presAssocID="{CB6A317C-9DE6-431A-AAD6-1925DD8D8064}" presName="text4" presStyleLbl="fgAcc4" presStyleIdx="8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89BF4A-5BA9-4553-ABFF-5C7FC10352A5}" type="pres">
      <dgm:prSet presAssocID="{CB6A317C-9DE6-431A-AAD6-1925DD8D8064}" presName="hierChild5" presStyleCnt="0"/>
      <dgm:spPr/>
    </dgm:pt>
    <dgm:pt modelId="{69007509-9418-4094-95B4-D56EF6EDDF9B}" type="pres">
      <dgm:prSet presAssocID="{7D5B87D7-6311-4767-8D9E-66A095244104}" presName="Name23" presStyleLbl="parChTrans1D4" presStyleIdx="9" presStyleCnt="13"/>
      <dgm:spPr/>
      <dgm:t>
        <a:bodyPr/>
        <a:lstStyle/>
        <a:p>
          <a:endParaRPr lang="ru-RU"/>
        </a:p>
      </dgm:t>
    </dgm:pt>
    <dgm:pt modelId="{32AD3795-921A-4B73-8701-372F697CAFE9}" type="pres">
      <dgm:prSet presAssocID="{5BD7FBA3-1E2C-4A36-8461-665DE72A7F32}" presName="hierRoot4" presStyleCnt="0"/>
      <dgm:spPr/>
    </dgm:pt>
    <dgm:pt modelId="{215ADAEE-77AF-4758-826E-C460F62D80FD}" type="pres">
      <dgm:prSet presAssocID="{5BD7FBA3-1E2C-4A36-8461-665DE72A7F32}" presName="composite4" presStyleCnt="0"/>
      <dgm:spPr/>
    </dgm:pt>
    <dgm:pt modelId="{D63A7570-A426-4241-8DC9-9B944A06E087}" type="pres">
      <dgm:prSet presAssocID="{5BD7FBA3-1E2C-4A36-8461-665DE72A7F32}" presName="background4" presStyleLbl="node4" presStyleIdx="9" presStyleCnt="13"/>
      <dgm:spPr/>
    </dgm:pt>
    <dgm:pt modelId="{509A5610-F8E5-4567-82AA-DC28509B28BB}" type="pres">
      <dgm:prSet presAssocID="{5BD7FBA3-1E2C-4A36-8461-665DE72A7F32}" presName="text4" presStyleLbl="fgAcc4" presStyleIdx="9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E6CB58-47F2-4F60-8E10-F53089209B89}" type="pres">
      <dgm:prSet presAssocID="{5BD7FBA3-1E2C-4A36-8461-665DE72A7F32}" presName="hierChild5" presStyleCnt="0"/>
      <dgm:spPr/>
    </dgm:pt>
    <dgm:pt modelId="{1EC6A4C0-2571-4E80-BE79-0FA4F7E5761B}" type="pres">
      <dgm:prSet presAssocID="{67899536-D6D1-466B-B4D5-E087108293AA}" presName="Name23" presStyleLbl="parChTrans1D4" presStyleIdx="10" presStyleCnt="13"/>
      <dgm:spPr/>
      <dgm:t>
        <a:bodyPr/>
        <a:lstStyle/>
        <a:p>
          <a:endParaRPr lang="ru-RU"/>
        </a:p>
      </dgm:t>
    </dgm:pt>
    <dgm:pt modelId="{352CE88A-1D32-400A-A1D8-F21A28B4E443}" type="pres">
      <dgm:prSet presAssocID="{5292D562-B829-4D48-83C0-61C7021CD9BE}" presName="hierRoot4" presStyleCnt="0"/>
      <dgm:spPr/>
    </dgm:pt>
    <dgm:pt modelId="{2346AC74-C4CC-47AC-B19E-1140228940E0}" type="pres">
      <dgm:prSet presAssocID="{5292D562-B829-4D48-83C0-61C7021CD9BE}" presName="composite4" presStyleCnt="0"/>
      <dgm:spPr/>
    </dgm:pt>
    <dgm:pt modelId="{7E28D6CC-8488-4ABB-80C1-087746B08F74}" type="pres">
      <dgm:prSet presAssocID="{5292D562-B829-4D48-83C0-61C7021CD9BE}" presName="background4" presStyleLbl="node4" presStyleIdx="10" presStyleCnt="13"/>
      <dgm:spPr/>
    </dgm:pt>
    <dgm:pt modelId="{6F2A9F72-F3CF-47E9-A759-2B5E69A05403}" type="pres">
      <dgm:prSet presAssocID="{5292D562-B829-4D48-83C0-61C7021CD9BE}" presName="text4" presStyleLbl="fgAcc4" presStyleIdx="1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74679E-D464-4492-A715-08949C74DEB5}" type="pres">
      <dgm:prSet presAssocID="{5292D562-B829-4D48-83C0-61C7021CD9BE}" presName="hierChild5" presStyleCnt="0"/>
      <dgm:spPr/>
    </dgm:pt>
    <dgm:pt modelId="{EE111EE0-3A36-4C0D-85BE-3275AB4F41E4}" type="pres">
      <dgm:prSet presAssocID="{365DA1E3-AA34-469F-8066-072394A8CE40}" presName="Name23" presStyleLbl="parChTrans1D4" presStyleIdx="11" presStyleCnt="13"/>
      <dgm:spPr/>
      <dgm:t>
        <a:bodyPr/>
        <a:lstStyle/>
        <a:p>
          <a:endParaRPr lang="ru-RU"/>
        </a:p>
      </dgm:t>
    </dgm:pt>
    <dgm:pt modelId="{F00AAAFA-8BD6-4099-9303-4DF7945F901F}" type="pres">
      <dgm:prSet presAssocID="{824BF767-643D-40B8-8954-5CC9DDBB81E0}" presName="hierRoot4" presStyleCnt="0"/>
      <dgm:spPr/>
    </dgm:pt>
    <dgm:pt modelId="{2FD65187-4F44-4C7F-890C-CC5B86174D72}" type="pres">
      <dgm:prSet presAssocID="{824BF767-643D-40B8-8954-5CC9DDBB81E0}" presName="composite4" presStyleCnt="0"/>
      <dgm:spPr/>
    </dgm:pt>
    <dgm:pt modelId="{481DD4DD-EED0-46B4-8DE4-D1271BA7A3CA}" type="pres">
      <dgm:prSet presAssocID="{824BF767-643D-40B8-8954-5CC9DDBB81E0}" presName="background4" presStyleLbl="node4" presStyleIdx="11" presStyleCnt="13"/>
      <dgm:spPr/>
    </dgm:pt>
    <dgm:pt modelId="{4FB588BE-E9DA-4C9C-9D83-FDD1BDF2AB17}" type="pres">
      <dgm:prSet presAssocID="{824BF767-643D-40B8-8954-5CC9DDBB81E0}" presName="text4" presStyleLbl="fgAcc4" presStyleIdx="1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6C83CA-994C-4E42-A3E0-E62A2553B9E1}" type="pres">
      <dgm:prSet presAssocID="{824BF767-643D-40B8-8954-5CC9DDBB81E0}" presName="hierChild5" presStyleCnt="0"/>
      <dgm:spPr/>
    </dgm:pt>
    <dgm:pt modelId="{52FB173A-997A-4764-9D97-87E0E6AF31EB}" type="pres">
      <dgm:prSet presAssocID="{D82405D8-2A49-4C91-8466-652B101540C4}" presName="Name23" presStyleLbl="parChTrans1D4" presStyleIdx="12" presStyleCnt="13"/>
      <dgm:spPr/>
      <dgm:t>
        <a:bodyPr/>
        <a:lstStyle/>
        <a:p>
          <a:endParaRPr lang="ru-RU"/>
        </a:p>
      </dgm:t>
    </dgm:pt>
    <dgm:pt modelId="{9F15A846-4436-4457-8B6A-C2A9DDCD5283}" type="pres">
      <dgm:prSet presAssocID="{41CC3C47-6AAD-4FAC-8F46-D18D7DB49AA4}" presName="hierRoot4" presStyleCnt="0"/>
      <dgm:spPr/>
    </dgm:pt>
    <dgm:pt modelId="{6369E2D1-69B6-4065-B6B4-8E931F95A99B}" type="pres">
      <dgm:prSet presAssocID="{41CC3C47-6AAD-4FAC-8F46-D18D7DB49AA4}" presName="composite4" presStyleCnt="0"/>
      <dgm:spPr/>
    </dgm:pt>
    <dgm:pt modelId="{51D4DBE2-E5AB-4D0B-AABE-F5110670C9A4}" type="pres">
      <dgm:prSet presAssocID="{41CC3C47-6AAD-4FAC-8F46-D18D7DB49AA4}" presName="background4" presStyleLbl="node4" presStyleIdx="12" presStyleCnt="13"/>
      <dgm:spPr/>
    </dgm:pt>
    <dgm:pt modelId="{B998D522-CD23-43EC-BE9D-99A8A0F52FD6}" type="pres">
      <dgm:prSet presAssocID="{41CC3C47-6AAD-4FAC-8F46-D18D7DB49AA4}" presName="text4" presStyleLbl="fgAcc4" presStyleIdx="1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1BEF-5EE4-48FA-A170-30B2070DB611}" type="pres">
      <dgm:prSet presAssocID="{41CC3C47-6AAD-4FAC-8F46-D18D7DB49AA4}" presName="hierChild5" presStyleCnt="0"/>
      <dgm:spPr/>
    </dgm:pt>
    <dgm:pt modelId="{9D383175-5A92-4906-B128-701CA8655585}" type="pres">
      <dgm:prSet presAssocID="{6C1D2560-DDD1-4613-8D1A-DEF346884D69}" presName="hierRoot1" presStyleCnt="0"/>
      <dgm:spPr/>
    </dgm:pt>
    <dgm:pt modelId="{A69B7F21-77A8-44C7-AA00-30D1352980A4}" type="pres">
      <dgm:prSet presAssocID="{6C1D2560-DDD1-4613-8D1A-DEF346884D69}" presName="composite" presStyleCnt="0"/>
      <dgm:spPr/>
    </dgm:pt>
    <dgm:pt modelId="{CC3B2922-C256-4D43-AE0D-10C9B069762A}" type="pres">
      <dgm:prSet presAssocID="{6C1D2560-DDD1-4613-8D1A-DEF346884D69}" presName="background" presStyleLbl="node0" presStyleIdx="4" presStyleCnt="7"/>
      <dgm:spPr/>
    </dgm:pt>
    <dgm:pt modelId="{7159682F-1429-4AD0-8D4C-AEC36A768AE8}" type="pres">
      <dgm:prSet presAssocID="{6C1D2560-DDD1-4613-8D1A-DEF346884D69}" presName="text" presStyleLbl="fgAcc0" presStyleIdx="4" presStyleCnt="7" custLinFactNeighborX="-16498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A2C826-E04C-429B-B796-D20EC6C44E7F}" type="pres">
      <dgm:prSet presAssocID="{6C1D2560-DDD1-4613-8D1A-DEF346884D69}" presName="hierChild2" presStyleCnt="0"/>
      <dgm:spPr/>
    </dgm:pt>
    <dgm:pt modelId="{4396AED8-D50E-43EE-B41E-2DD5CF703CED}" type="pres">
      <dgm:prSet presAssocID="{79514815-3F80-421C-B247-BA84B761B04B}" presName="hierRoot1" presStyleCnt="0"/>
      <dgm:spPr/>
    </dgm:pt>
    <dgm:pt modelId="{3620DA8B-E83A-4508-88B0-90E10D123B86}" type="pres">
      <dgm:prSet presAssocID="{79514815-3F80-421C-B247-BA84B761B04B}" presName="composite" presStyleCnt="0"/>
      <dgm:spPr/>
    </dgm:pt>
    <dgm:pt modelId="{2F8BE55C-FAFA-45DE-B7A6-4E9448C61CF0}" type="pres">
      <dgm:prSet presAssocID="{79514815-3F80-421C-B247-BA84B761B04B}" presName="background" presStyleLbl="node0" presStyleIdx="5" presStyleCnt="7"/>
      <dgm:spPr/>
    </dgm:pt>
    <dgm:pt modelId="{58F801E2-23C7-45DE-A845-B2E9A4AF3DFF}" type="pres">
      <dgm:prSet presAssocID="{79514815-3F80-421C-B247-BA84B761B04B}" presName="text" presStyleLbl="fgAcc0" presStyleIdx="5" presStyleCnt="7" custLinFactNeighborX="-17165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6EBFB2-8A2B-43CE-A56D-02C08777FA3A}" type="pres">
      <dgm:prSet presAssocID="{79514815-3F80-421C-B247-BA84B761B04B}" presName="hierChild2" presStyleCnt="0"/>
      <dgm:spPr/>
    </dgm:pt>
    <dgm:pt modelId="{10EB0775-D16A-4B77-B748-E527FC0D4BE7}" type="pres">
      <dgm:prSet presAssocID="{A01130AC-7E00-4F7E-9771-8BFB82EEC5F4}" presName="hierRoot1" presStyleCnt="0"/>
      <dgm:spPr/>
    </dgm:pt>
    <dgm:pt modelId="{3DAA15C2-55DD-4E02-9221-4A6239BC51B6}" type="pres">
      <dgm:prSet presAssocID="{A01130AC-7E00-4F7E-9771-8BFB82EEC5F4}" presName="composite" presStyleCnt="0"/>
      <dgm:spPr/>
    </dgm:pt>
    <dgm:pt modelId="{8DDBBFB6-387C-4278-9392-76079A36F445}" type="pres">
      <dgm:prSet presAssocID="{A01130AC-7E00-4F7E-9771-8BFB82EEC5F4}" presName="background" presStyleLbl="node0" presStyleIdx="6" presStyleCnt="7"/>
      <dgm:spPr/>
    </dgm:pt>
    <dgm:pt modelId="{6856E640-19AE-4D2D-AA4C-D629E96B777A}" type="pres">
      <dgm:prSet presAssocID="{A01130AC-7E00-4F7E-9771-8BFB82EEC5F4}" presName="text" presStyleLbl="fgAcc0" presStyleIdx="6" presStyleCnt="7" custLinFactNeighborX="-13959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F2D02-91DE-4BAE-BE6D-88169BADF6B9}" type="pres">
      <dgm:prSet presAssocID="{A01130AC-7E00-4F7E-9771-8BFB82EEC5F4}" presName="hierChild2" presStyleCnt="0"/>
      <dgm:spPr/>
    </dgm:pt>
  </dgm:ptLst>
  <dgm:cxnLst>
    <dgm:cxn modelId="{6D69DC13-1275-4F19-AD33-3627165CB0C1}" type="presOf" srcId="{B1DB4220-7436-4A72-985D-19849E3F43B3}" destId="{4CEF4140-00AE-48A1-A741-F655BD163852}" srcOrd="0" destOrd="0" presId="urn:microsoft.com/office/officeart/2005/8/layout/hierarchy1"/>
    <dgm:cxn modelId="{CBAA5A8B-A124-4A1E-8C5B-6857897F4189}" srcId="{861D2C8C-B570-4682-87CC-0D308417E7D5}" destId="{9A387B85-FE7F-433D-9B11-72805EFA1DDF}" srcOrd="2" destOrd="0" parTransId="{910EFC94-1203-4B30-A748-C9D5F7A6598A}" sibTransId="{C49804EE-90E1-4D08-8A42-599A0175D13A}"/>
    <dgm:cxn modelId="{C36FC51F-1E85-4E78-B684-947DB5F64037}" srcId="{0D68665C-C8DC-46F1-8BAE-095167A7FB61}" destId="{9E7E4C7D-DC89-46A0-9B67-D90BB7B085A0}" srcOrd="2" destOrd="0" parTransId="{7B46AF0E-5414-43CF-9CB1-6B456A87C3CD}" sibTransId="{762C81F1-D71A-4381-84AF-DA9C68628297}"/>
    <dgm:cxn modelId="{C3D75246-67F0-4015-B483-FA10E9888C4B}" type="presOf" srcId="{365DA1E3-AA34-469F-8066-072394A8CE40}" destId="{EE111EE0-3A36-4C0D-85BE-3275AB4F41E4}" srcOrd="0" destOrd="0" presId="urn:microsoft.com/office/officeart/2005/8/layout/hierarchy1"/>
    <dgm:cxn modelId="{5BA63E5E-249B-4DB1-8D7B-1E1B2852DD25}" type="presOf" srcId="{1861427A-BDCF-4B58-A80F-3019C9F801AA}" destId="{CB39FE2C-56EA-4AB1-A732-07AC6240B688}" srcOrd="0" destOrd="0" presId="urn:microsoft.com/office/officeart/2005/8/layout/hierarchy1"/>
    <dgm:cxn modelId="{41E0DA10-3185-4704-8CBA-8C7F7D426A29}" srcId="{5BD7FBA3-1E2C-4A36-8461-665DE72A7F32}" destId="{5292D562-B829-4D48-83C0-61C7021CD9BE}" srcOrd="0" destOrd="0" parTransId="{67899536-D6D1-466B-B4D5-E087108293AA}" sibTransId="{9D9C76D8-A450-469F-8C61-978CE8E62336}"/>
    <dgm:cxn modelId="{C2F11E30-8C49-4356-9AA4-B1916FFFBDB8}" srcId="{861D2C8C-B570-4682-87CC-0D308417E7D5}" destId="{824BF767-643D-40B8-8954-5CC9DDBB81E0}" srcOrd="5" destOrd="0" parTransId="{365DA1E3-AA34-469F-8066-072394A8CE40}" sibTransId="{F045E887-7940-4759-9631-7BC6D8C00F65}"/>
    <dgm:cxn modelId="{F5E3C19C-29ED-4BD7-8071-0530175DE6C4}" srcId="{6B540DF5-04D3-4E54-B0E7-3EA395A0D5F2}" destId="{861D2C8C-B570-4682-87CC-0D308417E7D5}" srcOrd="0" destOrd="0" parTransId="{626EF0FD-FDF8-4969-A1DD-5E130A156170}" sibTransId="{CEE6E553-D3BC-48E1-BB65-7DFFDB0CAEF4}"/>
    <dgm:cxn modelId="{091E25B4-0E6A-4A4B-B91B-A737A122959B}" type="presOf" srcId="{EF99815C-D0E5-4262-8EC7-6CE158638E93}" destId="{3332931C-5F7F-467A-9483-230AE71FD4BD}" srcOrd="0" destOrd="0" presId="urn:microsoft.com/office/officeart/2005/8/layout/hierarchy1"/>
    <dgm:cxn modelId="{E6A7015D-3888-43E4-AF6F-B6CBF23C5AC3}" type="presOf" srcId="{C1A5F86F-6095-4D82-BD05-2173D94D7E35}" destId="{69BED1A2-D55D-43D4-98F1-4369DC3DBC62}" srcOrd="0" destOrd="0" presId="urn:microsoft.com/office/officeart/2005/8/layout/hierarchy1"/>
    <dgm:cxn modelId="{A8324531-F9BE-4C0B-A446-3E2CD0A00916}" type="presOf" srcId="{6C1D2560-DDD1-4613-8D1A-DEF346884D69}" destId="{7159682F-1429-4AD0-8D4C-AEC36A768AE8}" srcOrd="0" destOrd="0" presId="urn:microsoft.com/office/officeart/2005/8/layout/hierarchy1"/>
    <dgm:cxn modelId="{CD9C6530-92F4-4D05-870D-7AFB48F68756}" srcId="{9A387B85-FE7F-433D-9B11-72805EFA1DDF}" destId="{A0D73F4B-9EC1-48E9-9741-35A548447824}" srcOrd="1" destOrd="0" parTransId="{17771E72-10BE-4AB4-92C8-1F85EDDAEDC4}" sibTransId="{0C5EA6A0-8D1B-4C98-B3F6-0CF1265823A3}"/>
    <dgm:cxn modelId="{AE9BD7E1-CD0A-46E8-BEBC-73B1141852F4}" type="presOf" srcId="{67899536-D6D1-466B-B4D5-E087108293AA}" destId="{1EC6A4C0-2571-4E80-BE79-0FA4F7E5761B}" srcOrd="0" destOrd="0" presId="urn:microsoft.com/office/officeart/2005/8/layout/hierarchy1"/>
    <dgm:cxn modelId="{1E434D23-18C4-48D8-84BA-14090896082E}" srcId="{0D68665C-C8DC-46F1-8BAE-095167A7FB61}" destId="{6C1D2560-DDD1-4613-8D1A-DEF346884D69}" srcOrd="4" destOrd="0" parTransId="{AE8B6CB4-5729-413C-8E4F-B5A81CF04A4C}" sibTransId="{5A249553-4631-4CBE-9AAF-5A088F5AD758}"/>
    <dgm:cxn modelId="{746E6AAB-D314-4713-B245-B5411DEF1E60}" srcId="{861D2C8C-B570-4682-87CC-0D308417E7D5}" destId="{A2FE71CB-FBCE-4855-8525-7EB6276D46DF}" srcOrd="0" destOrd="0" parTransId="{B1DB4220-7436-4A72-985D-19849E3F43B3}" sibTransId="{0DD8C082-FF09-4587-9241-384FD6719F5A}"/>
    <dgm:cxn modelId="{E1318CE3-8C3D-4F9D-AAE9-06ED8AA873F8}" srcId="{51CB5C08-F38E-414C-A66B-73A190405532}" destId="{5319A63E-834A-4B40-9206-E3FD9C46CAF9}" srcOrd="0" destOrd="0" parTransId="{25EBCAA3-0F0E-4865-B24D-35F93F279E53}" sibTransId="{83478075-B19E-41F4-9BFA-5FFE7CCCFE15}"/>
    <dgm:cxn modelId="{B8423DD3-6C43-4C5E-ACF4-CDB2A28A49E0}" type="presOf" srcId="{A28CEA8B-CE72-4F4B-97FB-5C4CE9924333}" destId="{72842DE0-146F-4FD2-AD80-8A9A4B220904}" srcOrd="0" destOrd="0" presId="urn:microsoft.com/office/officeart/2005/8/layout/hierarchy1"/>
    <dgm:cxn modelId="{B57BE28E-6A40-4D1B-96A0-A3B5FB00FC47}" type="presOf" srcId="{626EF0FD-FDF8-4969-A1DD-5E130A156170}" destId="{5E3F1EB6-0E16-45B7-9CE4-CFA45B3FDB9D}" srcOrd="0" destOrd="0" presId="urn:microsoft.com/office/officeart/2005/8/layout/hierarchy1"/>
    <dgm:cxn modelId="{22F81B10-2534-4E00-A9C7-A101B85AF3A5}" srcId="{97DA2022-62FC-427E-BE01-C7E084E70B05}" destId="{CB6A317C-9DE6-431A-AAD6-1925DD8D8064}" srcOrd="0" destOrd="0" parTransId="{EF99815C-D0E5-4262-8EC7-6CE158638E93}" sibTransId="{F1949AC4-F1AA-4319-9BA0-8807606624C9}"/>
    <dgm:cxn modelId="{E82E54D2-E609-42C0-BE3B-E66FFF3E03FA}" type="presOf" srcId="{A2FE71CB-FBCE-4855-8525-7EB6276D46DF}" destId="{45F550B3-A2F4-4427-90FA-D2A4551C3ED2}" srcOrd="0" destOrd="0" presId="urn:microsoft.com/office/officeart/2005/8/layout/hierarchy1"/>
    <dgm:cxn modelId="{F82E86F8-5633-4224-9EB6-325C67FF520F}" type="presOf" srcId="{6B540DF5-04D3-4E54-B0E7-3EA395A0D5F2}" destId="{FDE52FAA-3C1D-4227-8C99-0748F8E64B33}" srcOrd="0" destOrd="0" presId="urn:microsoft.com/office/officeart/2005/8/layout/hierarchy1"/>
    <dgm:cxn modelId="{7D613777-768E-41A1-9D20-CF4977F99E3E}" type="presOf" srcId="{A956EDDC-4CE6-4D75-BF0F-84E70D1DCC7A}" destId="{6EA1AD9D-6CA1-421C-A972-9580AC0326CA}" srcOrd="0" destOrd="0" presId="urn:microsoft.com/office/officeart/2005/8/layout/hierarchy1"/>
    <dgm:cxn modelId="{EF9B3DEC-8896-460D-9C7F-BDAFDCA9710F}" srcId="{0D68665C-C8DC-46F1-8BAE-095167A7FB61}" destId="{7EA08639-5A53-4B1E-B009-8B370573AC2B}" srcOrd="1" destOrd="0" parTransId="{9BE1D3F8-3492-4E89-8DB5-03B311D27B56}" sibTransId="{67DCAD51-9EE8-4382-BA53-5A2C991CEF34}"/>
    <dgm:cxn modelId="{9A069056-F333-4B2E-B462-108A829B95C4}" type="presOf" srcId="{10D49D37-9D35-41A8-A694-D3FDDF7CE453}" destId="{447003F3-23EE-4504-970D-E0EE6D2D1B17}" srcOrd="0" destOrd="0" presId="urn:microsoft.com/office/officeart/2005/8/layout/hierarchy1"/>
    <dgm:cxn modelId="{1F55966E-6B70-4396-981E-7177C12A7E3A}" type="presOf" srcId="{5292D562-B829-4D48-83C0-61C7021CD9BE}" destId="{6F2A9F72-F3CF-47E9-A759-2B5E69A05403}" srcOrd="0" destOrd="0" presId="urn:microsoft.com/office/officeart/2005/8/layout/hierarchy1"/>
    <dgm:cxn modelId="{CB14F58E-CB50-4004-8248-F37059BC9A6E}" type="presOf" srcId="{A0D73F4B-9EC1-48E9-9741-35A548447824}" destId="{47695A0D-C81B-4AC6-933A-E7E4D80E61C1}" srcOrd="0" destOrd="0" presId="urn:microsoft.com/office/officeart/2005/8/layout/hierarchy1"/>
    <dgm:cxn modelId="{17CE1F63-A629-46A8-A6AB-A7DE2EDF6B60}" type="presOf" srcId="{3CE621EE-D22F-4596-BD2C-49ABAD04F80A}" destId="{BC89C6EE-40BE-44D3-8CB5-A990D49F1DC1}" srcOrd="0" destOrd="0" presId="urn:microsoft.com/office/officeart/2005/8/layout/hierarchy1"/>
    <dgm:cxn modelId="{4C4BF55F-41F4-4981-9452-507C89B2AB0C}" type="presOf" srcId="{41CC3C47-6AAD-4FAC-8F46-D18D7DB49AA4}" destId="{B998D522-CD23-43EC-BE9D-99A8A0F52FD6}" srcOrd="0" destOrd="0" presId="urn:microsoft.com/office/officeart/2005/8/layout/hierarchy1"/>
    <dgm:cxn modelId="{9B827767-9856-4A2D-8C84-916E9B36C469}" type="presOf" srcId="{A01130AC-7E00-4F7E-9771-8BFB82EEC5F4}" destId="{6856E640-19AE-4D2D-AA4C-D629E96B777A}" srcOrd="0" destOrd="0" presId="urn:microsoft.com/office/officeart/2005/8/layout/hierarchy1"/>
    <dgm:cxn modelId="{C7EF133C-90B7-4D1F-9A77-EFB7B2512457}" type="presOf" srcId="{9A387B85-FE7F-433D-9B11-72805EFA1DDF}" destId="{71A4BE50-38F1-4B86-B8FB-D393E5018BD5}" srcOrd="0" destOrd="0" presId="urn:microsoft.com/office/officeart/2005/8/layout/hierarchy1"/>
    <dgm:cxn modelId="{DCE22864-745D-4209-A1ED-CAB908EC0268}" srcId="{0D68665C-C8DC-46F1-8BAE-095167A7FB61}" destId="{C1A5F86F-6095-4D82-BD05-2173D94D7E35}" srcOrd="3" destOrd="0" parTransId="{AB36EF4A-BC23-4BF4-9B1D-78E9ABBD8FA2}" sibTransId="{03B49EBB-D591-4FDC-A95B-61DB3E4B8702}"/>
    <dgm:cxn modelId="{7346F259-798C-4FDC-86B9-3B348AE51AB5}" type="presOf" srcId="{7EA08639-5A53-4B1E-B009-8B370573AC2B}" destId="{983B8EDA-6441-4294-82F0-5A220B1FAC8F}" srcOrd="0" destOrd="0" presId="urn:microsoft.com/office/officeart/2005/8/layout/hierarchy1"/>
    <dgm:cxn modelId="{3E92F32C-FCB2-4069-A466-6EF840C46BFD}" srcId="{824BF767-643D-40B8-8954-5CC9DDBB81E0}" destId="{41CC3C47-6AAD-4FAC-8F46-D18D7DB49AA4}" srcOrd="0" destOrd="0" parTransId="{D82405D8-2A49-4C91-8466-652B101540C4}" sibTransId="{304CD589-CB5B-44F3-BF47-910F82A801A8}"/>
    <dgm:cxn modelId="{3387F543-D1FB-4F5E-9AAF-AE140885982A}" srcId="{861D2C8C-B570-4682-87CC-0D308417E7D5}" destId="{97DA2022-62FC-427E-BE01-C7E084E70B05}" srcOrd="3" destOrd="0" parTransId="{4705D80B-C23D-4830-9DDE-7F21ABD53C73}" sibTransId="{62A72D97-92E0-4021-9A34-30751DD5BC0A}"/>
    <dgm:cxn modelId="{EA919237-A50E-470F-8A19-5A998C6E8C85}" type="presOf" srcId="{910EFC94-1203-4B30-A748-C9D5F7A6598A}" destId="{FE37A399-4F65-4DD7-8727-BEC28F2ADBFC}" srcOrd="0" destOrd="0" presId="urn:microsoft.com/office/officeart/2005/8/layout/hierarchy1"/>
    <dgm:cxn modelId="{44A8781B-8CF6-4A8E-8BB4-938D39FF4D44}" srcId="{0D68665C-C8DC-46F1-8BAE-095167A7FB61}" destId="{3CE621EE-D22F-4596-BD2C-49ABAD04F80A}" srcOrd="0" destOrd="0" parTransId="{CBA2650A-4DC1-4B10-BC72-B4A47BAA8FF9}" sibTransId="{AC21B0A3-9910-4973-BAD2-3193FF74676A}"/>
    <dgm:cxn modelId="{4F5A96CC-ADF5-4D69-B2E6-A54C44875579}" type="presOf" srcId="{5BD7FBA3-1E2C-4A36-8461-665DE72A7F32}" destId="{509A5610-F8E5-4567-82AA-DC28509B28BB}" srcOrd="0" destOrd="0" presId="urn:microsoft.com/office/officeart/2005/8/layout/hierarchy1"/>
    <dgm:cxn modelId="{47167279-9C02-438B-A5FF-1A3E38735FA3}" srcId="{C1A5F86F-6095-4D82-BD05-2173D94D7E35}" destId="{6B540DF5-04D3-4E54-B0E7-3EA395A0D5F2}" srcOrd="0" destOrd="0" parTransId="{CDD3EF37-B951-47BE-8A29-4C6ACEA26813}" sibTransId="{6464BCBA-FF7E-4D78-B47D-0EECB8340238}"/>
    <dgm:cxn modelId="{09601638-2059-4D40-9FAC-614C6BE1612A}" type="presOf" srcId="{861D2C8C-B570-4682-87CC-0D308417E7D5}" destId="{1F32EE37-C45B-4A84-9057-69CAEA7406C8}" srcOrd="0" destOrd="0" presId="urn:microsoft.com/office/officeart/2005/8/layout/hierarchy1"/>
    <dgm:cxn modelId="{A6D61DE7-D7EF-436D-B638-CAF55771ECDF}" type="presOf" srcId="{7E8832E3-D974-4D5C-982B-C850A18175EA}" destId="{ABD25767-4560-4898-B02D-936FEAA26F25}" srcOrd="0" destOrd="0" presId="urn:microsoft.com/office/officeart/2005/8/layout/hierarchy1"/>
    <dgm:cxn modelId="{8B0A2A6E-34CE-4926-B2FC-C54D47D31AF8}" type="presOf" srcId="{9E7E4C7D-DC89-46A0-9B67-D90BB7B085A0}" destId="{91BB1AD9-AF17-4AFA-A8B5-F786421C2B51}" srcOrd="0" destOrd="0" presId="urn:microsoft.com/office/officeart/2005/8/layout/hierarchy1"/>
    <dgm:cxn modelId="{A898D46B-B87A-4220-BD9A-E2DC37EE6331}" type="presOf" srcId="{5319A63E-834A-4B40-9206-E3FD9C46CAF9}" destId="{B89190EE-1807-4C36-B95D-62C0ABAAE0AA}" srcOrd="0" destOrd="0" presId="urn:microsoft.com/office/officeart/2005/8/layout/hierarchy1"/>
    <dgm:cxn modelId="{05074ABF-F1C5-4EEA-B6B6-F8DCCC5C16C3}" type="presOf" srcId="{97DA2022-62FC-427E-BE01-C7E084E70B05}" destId="{075360A3-7F20-49C8-B908-5E5BB0970660}" srcOrd="0" destOrd="0" presId="urn:microsoft.com/office/officeart/2005/8/layout/hierarchy1"/>
    <dgm:cxn modelId="{0DE89157-CAA0-4AD7-8B25-2E29856DF57C}" type="presOf" srcId="{D82405D8-2A49-4C91-8466-652B101540C4}" destId="{52FB173A-997A-4764-9D97-87E0E6AF31EB}" srcOrd="0" destOrd="0" presId="urn:microsoft.com/office/officeart/2005/8/layout/hierarchy1"/>
    <dgm:cxn modelId="{1809A3EE-5E03-4109-A573-7893E314D8D6}" type="presOf" srcId="{17771E72-10BE-4AB4-92C8-1F85EDDAEDC4}" destId="{69905EF3-2EAB-4457-B7FE-DE77F7794A4F}" srcOrd="0" destOrd="0" presId="urn:microsoft.com/office/officeart/2005/8/layout/hierarchy1"/>
    <dgm:cxn modelId="{81154B6D-0DE2-4EF2-A6EC-05C8C8B46E87}" srcId="{9A387B85-FE7F-433D-9B11-72805EFA1DDF}" destId="{10D49D37-9D35-41A8-A694-D3FDDF7CE453}" srcOrd="0" destOrd="0" parTransId="{1861427A-BDCF-4B58-A80F-3019C9F801AA}" sibTransId="{568F8F61-8509-4417-80F1-E2E0CB7589AA}"/>
    <dgm:cxn modelId="{1ED386E1-C5E5-4D05-8278-4ABD4C8CF853}" type="presOf" srcId="{51CB5C08-F38E-414C-A66B-73A190405532}" destId="{1A489BB1-4F27-46C9-9EE0-6D5D78EA84DE}" srcOrd="0" destOrd="0" presId="urn:microsoft.com/office/officeart/2005/8/layout/hierarchy1"/>
    <dgm:cxn modelId="{062D97B3-E77D-42F4-930A-449DDD144A9D}" type="presOf" srcId="{0D68665C-C8DC-46F1-8BAE-095167A7FB61}" destId="{55FEF90A-D723-4F88-B840-88FD10353E12}" srcOrd="0" destOrd="0" presId="urn:microsoft.com/office/officeart/2005/8/layout/hierarchy1"/>
    <dgm:cxn modelId="{D8C8E632-8AEC-4822-9B7B-71F6E035C245}" type="presOf" srcId="{CDD3EF37-B951-47BE-8A29-4C6ACEA26813}" destId="{12419578-4119-4C51-8ED6-F902666DBD77}" srcOrd="0" destOrd="0" presId="urn:microsoft.com/office/officeart/2005/8/layout/hierarchy1"/>
    <dgm:cxn modelId="{24161AF8-A279-4F26-A595-72CAADDA4910}" srcId="{0D68665C-C8DC-46F1-8BAE-095167A7FB61}" destId="{A01130AC-7E00-4F7E-9771-8BFB82EEC5F4}" srcOrd="6" destOrd="0" parTransId="{F539B21D-BF26-4175-8DE5-0379785A765A}" sibTransId="{444FC98E-B8B2-4B27-86C3-D0E7A8B8A907}"/>
    <dgm:cxn modelId="{0BFF8A76-ED9F-478F-9243-0EBD80C9918F}" srcId="{861D2C8C-B570-4682-87CC-0D308417E7D5}" destId="{51CB5C08-F38E-414C-A66B-73A190405532}" srcOrd="1" destOrd="0" parTransId="{7E8832E3-D974-4D5C-982B-C850A18175EA}" sibTransId="{4E82042D-33C8-4359-9A54-DD4734D61E74}"/>
    <dgm:cxn modelId="{126C6315-F6C6-40A8-B47D-F2529DB0301E}" srcId="{861D2C8C-B570-4682-87CC-0D308417E7D5}" destId="{5BD7FBA3-1E2C-4A36-8461-665DE72A7F32}" srcOrd="4" destOrd="0" parTransId="{7D5B87D7-6311-4767-8D9E-66A095244104}" sibTransId="{C4FA3766-7005-49D5-8AA9-878CB7827CE6}"/>
    <dgm:cxn modelId="{FFD7B544-D1A7-4CCA-904D-056EABAE0C14}" type="presOf" srcId="{25EBCAA3-0F0E-4865-B24D-35F93F279E53}" destId="{52C7DD68-3B00-4349-80CB-0C1E42A7EA5A}" srcOrd="0" destOrd="0" presId="urn:microsoft.com/office/officeart/2005/8/layout/hierarchy1"/>
    <dgm:cxn modelId="{656F3BA1-0F8F-45FF-B2F1-098FC6ACB8B3}" type="presOf" srcId="{7D5B87D7-6311-4767-8D9E-66A095244104}" destId="{69007509-9418-4094-95B4-D56EF6EDDF9B}" srcOrd="0" destOrd="0" presId="urn:microsoft.com/office/officeart/2005/8/layout/hierarchy1"/>
    <dgm:cxn modelId="{C62CBDC5-5C0F-41CA-B83D-7279D93E5A39}" type="presOf" srcId="{79514815-3F80-421C-B247-BA84B761B04B}" destId="{58F801E2-23C7-45DE-A845-B2E9A4AF3DFF}" srcOrd="0" destOrd="0" presId="urn:microsoft.com/office/officeart/2005/8/layout/hierarchy1"/>
    <dgm:cxn modelId="{859581D2-E45F-42B8-A785-2293CDCCB3FB}" srcId="{0D68665C-C8DC-46F1-8BAE-095167A7FB61}" destId="{79514815-3F80-421C-B247-BA84B761B04B}" srcOrd="5" destOrd="0" parTransId="{00B3B5C8-731A-4BFD-BD7C-AC6FE555D378}" sibTransId="{4E27AAEF-5D8E-48E2-86B8-938DF1A1AD0F}"/>
    <dgm:cxn modelId="{32296443-DC57-478D-9DAB-84505511B17C}" type="presOf" srcId="{4705D80B-C23D-4830-9DDE-7F21ABD53C73}" destId="{41444A78-A550-4458-823A-5B3E1B648E4A}" srcOrd="0" destOrd="0" presId="urn:microsoft.com/office/officeart/2005/8/layout/hierarchy1"/>
    <dgm:cxn modelId="{7412ED42-9823-42A9-948C-F2287C31F067}" type="presOf" srcId="{CB6A317C-9DE6-431A-AAD6-1925DD8D8064}" destId="{3D9AD510-5FAD-4D41-A68B-F030D2ABA317}" srcOrd="0" destOrd="0" presId="urn:microsoft.com/office/officeart/2005/8/layout/hierarchy1"/>
    <dgm:cxn modelId="{D3DA6C32-84CB-4DA7-9796-A108A3B683F4}" type="presOf" srcId="{824BF767-643D-40B8-8954-5CC9DDBB81E0}" destId="{4FB588BE-E9DA-4C9C-9D83-FDD1BDF2AB17}" srcOrd="0" destOrd="0" presId="urn:microsoft.com/office/officeart/2005/8/layout/hierarchy1"/>
    <dgm:cxn modelId="{B8383665-4314-40A3-93C3-8AE1B26BEF00}" srcId="{A2FE71CB-FBCE-4855-8525-7EB6276D46DF}" destId="{A28CEA8B-CE72-4F4B-97FB-5C4CE9924333}" srcOrd="0" destOrd="0" parTransId="{A956EDDC-4CE6-4D75-BF0F-84E70D1DCC7A}" sibTransId="{1678749E-2A2F-4BB0-99BD-ABB6A571B062}"/>
    <dgm:cxn modelId="{FFBCD941-6B40-484A-AC47-DB19156DD6CF}" type="presParOf" srcId="{55FEF90A-D723-4F88-B840-88FD10353E12}" destId="{9DC4E02B-7C2B-4A3B-AB6F-29987B3FBFF7}" srcOrd="0" destOrd="0" presId="urn:microsoft.com/office/officeart/2005/8/layout/hierarchy1"/>
    <dgm:cxn modelId="{15DC31FB-69DA-47E1-AB89-7B13A63DEA43}" type="presParOf" srcId="{9DC4E02B-7C2B-4A3B-AB6F-29987B3FBFF7}" destId="{FF94CC92-7CDE-405D-AFA8-266D069D0203}" srcOrd="0" destOrd="0" presId="urn:microsoft.com/office/officeart/2005/8/layout/hierarchy1"/>
    <dgm:cxn modelId="{F138ED24-E372-4BA5-A869-AF750CBFB478}" type="presParOf" srcId="{FF94CC92-7CDE-405D-AFA8-266D069D0203}" destId="{443DBE4E-A327-414F-A773-E85E5F694EB0}" srcOrd="0" destOrd="0" presId="urn:microsoft.com/office/officeart/2005/8/layout/hierarchy1"/>
    <dgm:cxn modelId="{0B63D226-65F8-4A52-A0AA-CD86CBE3BD42}" type="presParOf" srcId="{FF94CC92-7CDE-405D-AFA8-266D069D0203}" destId="{BC89C6EE-40BE-44D3-8CB5-A990D49F1DC1}" srcOrd="1" destOrd="0" presId="urn:microsoft.com/office/officeart/2005/8/layout/hierarchy1"/>
    <dgm:cxn modelId="{1BAD0E76-13C3-4A14-A19D-7CB1550335AE}" type="presParOf" srcId="{9DC4E02B-7C2B-4A3B-AB6F-29987B3FBFF7}" destId="{B2331563-C2E2-451B-97E5-1BED627CE496}" srcOrd="1" destOrd="0" presId="urn:microsoft.com/office/officeart/2005/8/layout/hierarchy1"/>
    <dgm:cxn modelId="{8FDB2F27-E2A5-4D12-9955-E546CBEE7B21}" type="presParOf" srcId="{55FEF90A-D723-4F88-B840-88FD10353E12}" destId="{529FD2D5-45AD-4BFC-BC3D-4B336A448637}" srcOrd="1" destOrd="0" presId="urn:microsoft.com/office/officeart/2005/8/layout/hierarchy1"/>
    <dgm:cxn modelId="{9F26D963-7F6A-4D88-A733-CDBF1492DD33}" type="presParOf" srcId="{529FD2D5-45AD-4BFC-BC3D-4B336A448637}" destId="{803D58FE-F43B-4BF6-BA43-8A9A8F606BC1}" srcOrd="0" destOrd="0" presId="urn:microsoft.com/office/officeart/2005/8/layout/hierarchy1"/>
    <dgm:cxn modelId="{0EE9C273-3EF0-4266-92C2-D65684D42EE1}" type="presParOf" srcId="{803D58FE-F43B-4BF6-BA43-8A9A8F606BC1}" destId="{0CD3FB11-8043-458F-A218-BFF59648801C}" srcOrd="0" destOrd="0" presId="urn:microsoft.com/office/officeart/2005/8/layout/hierarchy1"/>
    <dgm:cxn modelId="{2025301B-4D8F-481C-8971-24FE69140DE3}" type="presParOf" srcId="{803D58FE-F43B-4BF6-BA43-8A9A8F606BC1}" destId="{983B8EDA-6441-4294-82F0-5A220B1FAC8F}" srcOrd="1" destOrd="0" presId="urn:microsoft.com/office/officeart/2005/8/layout/hierarchy1"/>
    <dgm:cxn modelId="{93ADF283-3BFE-4D4C-94E4-496C96DE14D2}" type="presParOf" srcId="{529FD2D5-45AD-4BFC-BC3D-4B336A448637}" destId="{5558EBED-E0E3-4793-AACA-82A200173A3B}" srcOrd="1" destOrd="0" presId="urn:microsoft.com/office/officeart/2005/8/layout/hierarchy1"/>
    <dgm:cxn modelId="{C865BCB3-DA01-4710-BFD9-8803C61288ED}" type="presParOf" srcId="{55FEF90A-D723-4F88-B840-88FD10353E12}" destId="{C7129AA6-B8B7-4E22-AE27-18834D34E3C1}" srcOrd="2" destOrd="0" presId="urn:microsoft.com/office/officeart/2005/8/layout/hierarchy1"/>
    <dgm:cxn modelId="{C6CAA17F-6486-4BAC-ADE5-21477620B17A}" type="presParOf" srcId="{C7129AA6-B8B7-4E22-AE27-18834D34E3C1}" destId="{B79DF7A7-5034-4B3F-AEED-E21E86B9B899}" srcOrd="0" destOrd="0" presId="urn:microsoft.com/office/officeart/2005/8/layout/hierarchy1"/>
    <dgm:cxn modelId="{E2CAA664-47BF-4217-8F13-BB8273BBB023}" type="presParOf" srcId="{B79DF7A7-5034-4B3F-AEED-E21E86B9B899}" destId="{E48CEE89-16C0-442F-972F-51BD6C665ABF}" srcOrd="0" destOrd="0" presId="urn:microsoft.com/office/officeart/2005/8/layout/hierarchy1"/>
    <dgm:cxn modelId="{1CB3A266-9F67-4664-BBEB-73D46C2C852E}" type="presParOf" srcId="{B79DF7A7-5034-4B3F-AEED-E21E86B9B899}" destId="{91BB1AD9-AF17-4AFA-A8B5-F786421C2B51}" srcOrd="1" destOrd="0" presId="urn:microsoft.com/office/officeart/2005/8/layout/hierarchy1"/>
    <dgm:cxn modelId="{939B4227-86AB-42BE-A17C-BC97043AC395}" type="presParOf" srcId="{C7129AA6-B8B7-4E22-AE27-18834D34E3C1}" destId="{72AB804C-3F5C-4EC9-BF3F-FCB2019F2E44}" srcOrd="1" destOrd="0" presId="urn:microsoft.com/office/officeart/2005/8/layout/hierarchy1"/>
    <dgm:cxn modelId="{555E393D-C8C5-4B99-8532-AA88F820B3E6}" type="presParOf" srcId="{55FEF90A-D723-4F88-B840-88FD10353E12}" destId="{7914270C-F14B-4D80-BB09-96D60585271D}" srcOrd="3" destOrd="0" presId="urn:microsoft.com/office/officeart/2005/8/layout/hierarchy1"/>
    <dgm:cxn modelId="{3A69C24C-C8E9-4969-96F1-C92A87DECA5E}" type="presParOf" srcId="{7914270C-F14B-4D80-BB09-96D60585271D}" destId="{0BA22419-624E-4C02-856A-BF24AE1723E2}" srcOrd="0" destOrd="0" presId="urn:microsoft.com/office/officeart/2005/8/layout/hierarchy1"/>
    <dgm:cxn modelId="{7E107227-C769-49A0-9F17-8101C44F197D}" type="presParOf" srcId="{0BA22419-624E-4C02-856A-BF24AE1723E2}" destId="{B1ACEB5D-9910-4718-A9C1-F5A47F4AFB8B}" srcOrd="0" destOrd="0" presId="urn:microsoft.com/office/officeart/2005/8/layout/hierarchy1"/>
    <dgm:cxn modelId="{432E2468-25D0-4F5B-A0EF-B716E36C9F48}" type="presParOf" srcId="{0BA22419-624E-4C02-856A-BF24AE1723E2}" destId="{69BED1A2-D55D-43D4-98F1-4369DC3DBC62}" srcOrd="1" destOrd="0" presId="urn:microsoft.com/office/officeart/2005/8/layout/hierarchy1"/>
    <dgm:cxn modelId="{CD90934C-410D-4E29-B6C9-B4058A240108}" type="presParOf" srcId="{7914270C-F14B-4D80-BB09-96D60585271D}" destId="{FFC3E91F-B8C3-4875-A3BB-27D630B6AE3F}" srcOrd="1" destOrd="0" presId="urn:microsoft.com/office/officeart/2005/8/layout/hierarchy1"/>
    <dgm:cxn modelId="{A9A86BF8-CA90-421A-AFAC-3985CA4EA6C3}" type="presParOf" srcId="{FFC3E91F-B8C3-4875-A3BB-27D630B6AE3F}" destId="{12419578-4119-4C51-8ED6-F902666DBD77}" srcOrd="0" destOrd="0" presId="urn:microsoft.com/office/officeart/2005/8/layout/hierarchy1"/>
    <dgm:cxn modelId="{EC3A4EFC-D65F-481C-BF72-DC039F8A68CC}" type="presParOf" srcId="{FFC3E91F-B8C3-4875-A3BB-27D630B6AE3F}" destId="{457654AC-0894-44B5-9ACF-161D087C7D1C}" srcOrd="1" destOrd="0" presId="urn:microsoft.com/office/officeart/2005/8/layout/hierarchy1"/>
    <dgm:cxn modelId="{9A2C654F-AEBF-45F9-9EB0-E3F89D0EB51A}" type="presParOf" srcId="{457654AC-0894-44B5-9ACF-161D087C7D1C}" destId="{4662F40A-454A-4664-831D-4E04A42ADEA0}" srcOrd="0" destOrd="0" presId="urn:microsoft.com/office/officeart/2005/8/layout/hierarchy1"/>
    <dgm:cxn modelId="{1B292BB2-02DD-4352-8060-49B7915AC6AB}" type="presParOf" srcId="{4662F40A-454A-4664-831D-4E04A42ADEA0}" destId="{526B9785-14F0-4B7F-A8F6-D2D568B2070B}" srcOrd="0" destOrd="0" presId="urn:microsoft.com/office/officeart/2005/8/layout/hierarchy1"/>
    <dgm:cxn modelId="{8C48E20C-6A22-4C19-B7E2-DD2FE96AB360}" type="presParOf" srcId="{4662F40A-454A-4664-831D-4E04A42ADEA0}" destId="{FDE52FAA-3C1D-4227-8C99-0748F8E64B33}" srcOrd="1" destOrd="0" presId="urn:microsoft.com/office/officeart/2005/8/layout/hierarchy1"/>
    <dgm:cxn modelId="{8CD03228-AAF2-4109-B4F1-7ACEC090917D}" type="presParOf" srcId="{457654AC-0894-44B5-9ACF-161D087C7D1C}" destId="{553B345A-6750-4CEE-94A1-C480CB2F678B}" srcOrd="1" destOrd="0" presId="urn:microsoft.com/office/officeart/2005/8/layout/hierarchy1"/>
    <dgm:cxn modelId="{AB69D19D-75AA-4728-8202-813B08ACC92C}" type="presParOf" srcId="{553B345A-6750-4CEE-94A1-C480CB2F678B}" destId="{5E3F1EB6-0E16-45B7-9CE4-CFA45B3FDB9D}" srcOrd="0" destOrd="0" presId="urn:microsoft.com/office/officeart/2005/8/layout/hierarchy1"/>
    <dgm:cxn modelId="{310A7CAF-8953-4F1B-8365-FA8AC08FA077}" type="presParOf" srcId="{553B345A-6750-4CEE-94A1-C480CB2F678B}" destId="{C62282C0-A504-4193-8373-7651F0644EB6}" srcOrd="1" destOrd="0" presId="urn:microsoft.com/office/officeart/2005/8/layout/hierarchy1"/>
    <dgm:cxn modelId="{AE28B069-7621-4AB6-8705-710514BA8B7C}" type="presParOf" srcId="{C62282C0-A504-4193-8373-7651F0644EB6}" destId="{EA43284A-8C32-4BC9-8038-BDF6E84F9F92}" srcOrd="0" destOrd="0" presId="urn:microsoft.com/office/officeart/2005/8/layout/hierarchy1"/>
    <dgm:cxn modelId="{1D74751F-685A-4E4E-97B6-2A543AB56C2E}" type="presParOf" srcId="{EA43284A-8C32-4BC9-8038-BDF6E84F9F92}" destId="{EE550775-563A-4B63-8DF4-90EF00DE87C1}" srcOrd="0" destOrd="0" presId="urn:microsoft.com/office/officeart/2005/8/layout/hierarchy1"/>
    <dgm:cxn modelId="{200D4832-392D-4BB5-8FD1-B1DFE4FE8001}" type="presParOf" srcId="{EA43284A-8C32-4BC9-8038-BDF6E84F9F92}" destId="{1F32EE37-C45B-4A84-9057-69CAEA7406C8}" srcOrd="1" destOrd="0" presId="urn:microsoft.com/office/officeart/2005/8/layout/hierarchy1"/>
    <dgm:cxn modelId="{15479FFF-D88A-44BA-A7FF-0AA84D2F406A}" type="presParOf" srcId="{C62282C0-A504-4193-8373-7651F0644EB6}" destId="{0EFFCDBF-E482-4792-A9E5-DAD330D6AF90}" srcOrd="1" destOrd="0" presId="urn:microsoft.com/office/officeart/2005/8/layout/hierarchy1"/>
    <dgm:cxn modelId="{F40DD201-DEB4-45AF-A298-DEE9753E81AA}" type="presParOf" srcId="{0EFFCDBF-E482-4792-A9E5-DAD330D6AF90}" destId="{4CEF4140-00AE-48A1-A741-F655BD163852}" srcOrd="0" destOrd="0" presId="urn:microsoft.com/office/officeart/2005/8/layout/hierarchy1"/>
    <dgm:cxn modelId="{6F87AB87-0862-44BC-B8C1-545C480210B8}" type="presParOf" srcId="{0EFFCDBF-E482-4792-A9E5-DAD330D6AF90}" destId="{E723C9A7-DD0D-4369-B35C-26F08657392B}" srcOrd="1" destOrd="0" presId="urn:microsoft.com/office/officeart/2005/8/layout/hierarchy1"/>
    <dgm:cxn modelId="{B6719A68-2B99-4179-9077-D26FBC59CC47}" type="presParOf" srcId="{E723C9A7-DD0D-4369-B35C-26F08657392B}" destId="{D68C797E-6622-44D4-A707-09388D960775}" srcOrd="0" destOrd="0" presId="urn:microsoft.com/office/officeart/2005/8/layout/hierarchy1"/>
    <dgm:cxn modelId="{3ECB5EB6-EFC6-4C0C-A664-8B756B04CC1B}" type="presParOf" srcId="{D68C797E-6622-44D4-A707-09388D960775}" destId="{AFDC645F-9C14-4443-A573-C50B1843E47A}" srcOrd="0" destOrd="0" presId="urn:microsoft.com/office/officeart/2005/8/layout/hierarchy1"/>
    <dgm:cxn modelId="{341EE481-54B4-4798-A74D-120CBBE5B46D}" type="presParOf" srcId="{D68C797E-6622-44D4-A707-09388D960775}" destId="{45F550B3-A2F4-4427-90FA-D2A4551C3ED2}" srcOrd="1" destOrd="0" presId="urn:microsoft.com/office/officeart/2005/8/layout/hierarchy1"/>
    <dgm:cxn modelId="{6D429671-1A0C-4EA9-BFC8-E1BE09E27D5A}" type="presParOf" srcId="{E723C9A7-DD0D-4369-B35C-26F08657392B}" destId="{4F224931-4C6F-41DF-BD2A-2D2236D7F842}" srcOrd="1" destOrd="0" presId="urn:microsoft.com/office/officeart/2005/8/layout/hierarchy1"/>
    <dgm:cxn modelId="{05E1BF31-1537-474E-8F79-93265C327F4F}" type="presParOf" srcId="{4F224931-4C6F-41DF-BD2A-2D2236D7F842}" destId="{6EA1AD9D-6CA1-421C-A972-9580AC0326CA}" srcOrd="0" destOrd="0" presId="urn:microsoft.com/office/officeart/2005/8/layout/hierarchy1"/>
    <dgm:cxn modelId="{E30C37DB-C00B-4E33-A7E8-A3EE0D81EC84}" type="presParOf" srcId="{4F224931-4C6F-41DF-BD2A-2D2236D7F842}" destId="{1E94BCFF-BFB0-498C-BF67-466D3B794569}" srcOrd="1" destOrd="0" presId="urn:microsoft.com/office/officeart/2005/8/layout/hierarchy1"/>
    <dgm:cxn modelId="{5E953E35-8740-4710-A9E6-8E74096916BD}" type="presParOf" srcId="{1E94BCFF-BFB0-498C-BF67-466D3B794569}" destId="{C6DE9F08-6953-4F60-AC98-4F4E54AA8992}" srcOrd="0" destOrd="0" presId="urn:microsoft.com/office/officeart/2005/8/layout/hierarchy1"/>
    <dgm:cxn modelId="{D5A80BF6-CB24-4270-A14C-CE3F3938400D}" type="presParOf" srcId="{C6DE9F08-6953-4F60-AC98-4F4E54AA8992}" destId="{05D1F63C-A1A5-4ED7-B829-224380D19AFD}" srcOrd="0" destOrd="0" presId="urn:microsoft.com/office/officeart/2005/8/layout/hierarchy1"/>
    <dgm:cxn modelId="{8FA114A7-83D1-46E6-9466-2237E5955E29}" type="presParOf" srcId="{C6DE9F08-6953-4F60-AC98-4F4E54AA8992}" destId="{72842DE0-146F-4FD2-AD80-8A9A4B220904}" srcOrd="1" destOrd="0" presId="urn:microsoft.com/office/officeart/2005/8/layout/hierarchy1"/>
    <dgm:cxn modelId="{BA112F9C-EDB1-4054-AA65-D35EC228DE94}" type="presParOf" srcId="{1E94BCFF-BFB0-498C-BF67-466D3B794569}" destId="{1B1B38A7-979E-4DC2-9CFB-2D53839B901B}" srcOrd="1" destOrd="0" presId="urn:microsoft.com/office/officeart/2005/8/layout/hierarchy1"/>
    <dgm:cxn modelId="{BFA96F8F-4210-47B0-BDD0-45971FBE5883}" type="presParOf" srcId="{0EFFCDBF-E482-4792-A9E5-DAD330D6AF90}" destId="{ABD25767-4560-4898-B02D-936FEAA26F25}" srcOrd="2" destOrd="0" presId="urn:microsoft.com/office/officeart/2005/8/layout/hierarchy1"/>
    <dgm:cxn modelId="{D914DE6C-CCE5-4921-ACBF-8EF6E6C67FF0}" type="presParOf" srcId="{0EFFCDBF-E482-4792-A9E5-DAD330D6AF90}" destId="{6387B33C-7E5E-41C4-BC4F-3E23C71AC567}" srcOrd="3" destOrd="0" presId="urn:microsoft.com/office/officeart/2005/8/layout/hierarchy1"/>
    <dgm:cxn modelId="{06BE0BD1-D890-40AB-8B09-8C022A34C896}" type="presParOf" srcId="{6387B33C-7E5E-41C4-BC4F-3E23C71AC567}" destId="{90E89E64-D406-425D-B715-A1069BE19A47}" srcOrd="0" destOrd="0" presId="urn:microsoft.com/office/officeart/2005/8/layout/hierarchy1"/>
    <dgm:cxn modelId="{C560B4D2-36CD-4392-AD3F-A63B0B6F72A1}" type="presParOf" srcId="{90E89E64-D406-425D-B715-A1069BE19A47}" destId="{338D1287-AE2A-42D3-A3F1-86929AA7D880}" srcOrd="0" destOrd="0" presId="urn:microsoft.com/office/officeart/2005/8/layout/hierarchy1"/>
    <dgm:cxn modelId="{FC9F2998-E3C2-4A9E-969A-4F57A130C7DF}" type="presParOf" srcId="{90E89E64-D406-425D-B715-A1069BE19A47}" destId="{1A489BB1-4F27-46C9-9EE0-6D5D78EA84DE}" srcOrd="1" destOrd="0" presId="urn:microsoft.com/office/officeart/2005/8/layout/hierarchy1"/>
    <dgm:cxn modelId="{F6145720-A301-4E99-B574-A93E0F659F1E}" type="presParOf" srcId="{6387B33C-7E5E-41C4-BC4F-3E23C71AC567}" destId="{9BFD799B-0B65-46D1-A14C-DB46350B2D03}" srcOrd="1" destOrd="0" presId="urn:microsoft.com/office/officeart/2005/8/layout/hierarchy1"/>
    <dgm:cxn modelId="{599CC1DB-72F4-4135-96B0-18E21C68BE89}" type="presParOf" srcId="{9BFD799B-0B65-46D1-A14C-DB46350B2D03}" destId="{52C7DD68-3B00-4349-80CB-0C1E42A7EA5A}" srcOrd="0" destOrd="0" presId="urn:microsoft.com/office/officeart/2005/8/layout/hierarchy1"/>
    <dgm:cxn modelId="{D74D09A1-0A6E-4644-9BE7-E060CFBD9C91}" type="presParOf" srcId="{9BFD799B-0B65-46D1-A14C-DB46350B2D03}" destId="{801B9C47-1F3B-47E7-B34B-A36500BB6B27}" srcOrd="1" destOrd="0" presId="urn:microsoft.com/office/officeart/2005/8/layout/hierarchy1"/>
    <dgm:cxn modelId="{EEFC7BEE-B9D5-48C8-B32F-F0DD5DDE4C00}" type="presParOf" srcId="{801B9C47-1F3B-47E7-B34B-A36500BB6B27}" destId="{938C4D20-FFE8-4F9C-860E-189CB2B005AC}" srcOrd="0" destOrd="0" presId="urn:microsoft.com/office/officeart/2005/8/layout/hierarchy1"/>
    <dgm:cxn modelId="{5AF25059-7C1A-47F7-8329-5EB9A1BF38AD}" type="presParOf" srcId="{938C4D20-FFE8-4F9C-860E-189CB2B005AC}" destId="{A9DB4222-8A99-4B1B-BE2E-F3DD2D090AE1}" srcOrd="0" destOrd="0" presId="urn:microsoft.com/office/officeart/2005/8/layout/hierarchy1"/>
    <dgm:cxn modelId="{CE74FC9E-5AA5-4EA9-9131-F00B9B97485F}" type="presParOf" srcId="{938C4D20-FFE8-4F9C-860E-189CB2B005AC}" destId="{B89190EE-1807-4C36-B95D-62C0ABAAE0AA}" srcOrd="1" destOrd="0" presId="urn:microsoft.com/office/officeart/2005/8/layout/hierarchy1"/>
    <dgm:cxn modelId="{BF4193F8-ADE2-473D-A8A0-BF15068D36C2}" type="presParOf" srcId="{801B9C47-1F3B-47E7-B34B-A36500BB6B27}" destId="{502488F9-C7A6-4D51-BE04-B5F6EE740381}" srcOrd="1" destOrd="0" presId="urn:microsoft.com/office/officeart/2005/8/layout/hierarchy1"/>
    <dgm:cxn modelId="{2B29A866-FF9B-40AD-A31B-F769A643E8A6}" type="presParOf" srcId="{0EFFCDBF-E482-4792-A9E5-DAD330D6AF90}" destId="{FE37A399-4F65-4DD7-8727-BEC28F2ADBFC}" srcOrd="4" destOrd="0" presId="urn:microsoft.com/office/officeart/2005/8/layout/hierarchy1"/>
    <dgm:cxn modelId="{379E899B-CB73-443E-9925-04E45DDCCB50}" type="presParOf" srcId="{0EFFCDBF-E482-4792-A9E5-DAD330D6AF90}" destId="{DF3D7AD6-E8CF-4EDF-81FD-D0FDC8D5130C}" srcOrd="5" destOrd="0" presId="urn:microsoft.com/office/officeart/2005/8/layout/hierarchy1"/>
    <dgm:cxn modelId="{C8FEC75F-3F49-415E-8AE8-ADA48D17011D}" type="presParOf" srcId="{DF3D7AD6-E8CF-4EDF-81FD-D0FDC8D5130C}" destId="{E7F939BC-1C99-4E08-AB14-F293E8432B0A}" srcOrd="0" destOrd="0" presId="urn:microsoft.com/office/officeart/2005/8/layout/hierarchy1"/>
    <dgm:cxn modelId="{92002BF2-F436-4C3D-BAF8-DCF2AF2BB60E}" type="presParOf" srcId="{E7F939BC-1C99-4E08-AB14-F293E8432B0A}" destId="{A70F4883-5D8B-4C8D-A8D5-AADBBBB297E0}" srcOrd="0" destOrd="0" presId="urn:microsoft.com/office/officeart/2005/8/layout/hierarchy1"/>
    <dgm:cxn modelId="{9DB122F8-D2C4-4D94-A035-7F2BC6645320}" type="presParOf" srcId="{E7F939BC-1C99-4E08-AB14-F293E8432B0A}" destId="{71A4BE50-38F1-4B86-B8FB-D393E5018BD5}" srcOrd="1" destOrd="0" presId="urn:microsoft.com/office/officeart/2005/8/layout/hierarchy1"/>
    <dgm:cxn modelId="{40671A44-78ED-423D-B66B-3B7810690604}" type="presParOf" srcId="{DF3D7AD6-E8CF-4EDF-81FD-D0FDC8D5130C}" destId="{91F71894-76FB-4CDF-BE62-65C2ACF9EB51}" srcOrd="1" destOrd="0" presId="urn:microsoft.com/office/officeart/2005/8/layout/hierarchy1"/>
    <dgm:cxn modelId="{F4F8A9E6-F947-4706-A110-433D27C166A8}" type="presParOf" srcId="{91F71894-76FB-4CDF-BE62-65C2ACF9EB51}" destId="{CB39FE2C-56EA-4AB1-A732-07AC6240B688}" srcOrd="0" destOrd="0" presId="urn:microsoft.com/office/officeart/2005/8/layout/hierarchy1"/>
    <dgm:cxn modelId="{9675AF7E-3AED-488D-8CD6-C6902B79103F}" type="presParOf" srcId="{91F71894-76FB-4CDF-BE62-65C2ACF9EB51}" destId="{8E73082F-6B5B-4A49-AF0A-F0C53470DB35}" srcOrd="1" destOrd="0" presId="urn:microsoft.com/office/officeart/2005/8/layout/hierarchy1"/>
    <dgm:cxn modelId="{583F5401-5C96-4758-925F-958AAFC07733}" type="presParOf" srcId="{8E73082F-6B5B-4A49-AF0A-F0C53470DB35}" destId="{4E611846-1493-4EB6-AD24-E9D317BAF4EC}" srcOrd="0" destOrd="0" presId="urn:microsoft.com/office/officeart/2005/8/layout/hierarchy1"/>
    <dgm:cxn modelId="{7C9E3AC8-2FE6-43CD-81A5-521C78D554EF}" type="presParOf" srcId="{4E611846-1493-4EB6-AD24-E9D317BAF4EC}" destId="{96FCAEED-EB60-483B-89A9-31C2E1A89E53}" srcOrd="0" destOrd="0" presId="urn:microsoft.com/office/officeart/2005/8/layout/hierarchy1"/>
    <dgm:cxn modelId="{96875BA2-A69A-4E4E-9FA7-59462871E246}" type="presParOf" srcId="{4E611846-1493-4EB6-AD24-E9D317BAF4EC}" destId="{447003F3-23EE-4504-970D-E0EE6D2D1B17}" srcOrd="1" destOrd="0" presId="urn:microsoft.com/office/officeart/2005/8/layout/hierarchy1"/>
    <dgm:cxn modelId="{000C70CE-301C-49A5-9664-029D04923BF9}" type="presParOf" srcId="{8E73082F-6B5B-4A49-AF0A-F0C53470DB35}" destId="{FB3D0DFB-47F8-48C2-A14A-481AEF03D690}" srcOrd="1" destOrd="0" presId="urn:microsoft.com/office/officeart/2005/8/layout/hierarchy1"/>
    <dgm:cxn modelId="{80B46CC5-2694-4442-8DB0-DABF481E6FF2}" type="presParOf" srcId="{91F71894-76FB-4CDF-BE62-65C2ACF9EB51}" destId="{69905EF3-2EAB-4457-B7FE-DE77F7794A4F}" srcOrd="2" destOrd="0" presId="urn:microsoft.com/office/officeart/2005/8/layout/hierarchy1"/>
    <dgm:cxn modelId="{74CBF49D-D6B1-4DAF-A3DA-80B25F7E6126}" type="presParOf" srcId="{91F71894-76FB-4CDF-BE62-65C2ACF9EB51}" destId="{EE6BA447-EFA0-4737-AB19-7E4E2D85824C}" srcOrd="3" destOrd="0" presId="urn:microsoft.com/office/officeart/2005/8/layout/hierarchy1"/>
    <dgm:cxn modelId="{975E8B78-1790-40AF-B43E-64D638BEEE2E}" type="presParOf" srcId="{EE6BA447-EFA0-4737-AB19-7E4E2D85824C}" destId="{4946D42F-141D-4D3D-8CCC-4D6A924253CC}" srcOrd="0" destOrd="0" presId="urn:microsoft.com/office/officeart/2005/8/layout/hierarchy1"/>
    <dgm:cxn modelId="{408F8B9C-102C-40EC-BA43-34CCD7C254F4}" type="presParOf" srcId="{4946D42F-141D-4D3D-8CCC-4D6A924253CC}" destId="{1070C035-BB75-407C-9B39-9EE015FF98F1}" srcOrd="0" destOrd="0" presId="urn:microsoft.com/office/officeart/2005/8/layout/hierarchy1"/>
    <dgm:cxn modelId="{F82DC9FA-D28F-48D8-B3B3-303934690669}" type="presParOf" srcId="{4946D42F-141D-4D3D-8CCC-4D6A924253CC}" destId="{47695A0D-C81B-4AC6-933A-E7E4D80E61C1}" srcOrd="1" destOrd="0" presId="urn:microsoft.com/office/officeart/2005/8/layout/hierarchy1"/>
    <dgm:cxn modelId="{D0C613F8-2345-4DF0-97BF-F0E5D0DF62D0}" type="presParOf" srcId="{EE6BA447-EFA0-4737-AB19-7E4E2D85824C}" destId="{2E75C3C6-E1B1-48EB-8ECD-619AF12EDA13}" srcOrd="1" destOrd="0" presId="urn:microsoft.com/office/officeart/2005/8/layout/hierarchy1"/>
    <dgm:cxn modelId="{75F8581A-A102-4702-8DFB-16F16811DBCE}" type="presParOf" srcId="{0EFFCDBF-E482-4792-A9E5-DAD330D6AF90}" destId="{41444A78-A550-4458-823A-5B3E1B648E4A}" srcOrd="6" destOrd="0" presId="urn:microsoft.com/office/officeart/2005/8/layout/hierarchy1"/>
    <dgm:cxn modelId="{D9C59B93-77F0-4EC5-BB68-429B4C943435}" type="presParOf" srcId="{0EFFCDBF-E482-4792-A9E5-DAD330D6AF90}" destId="{62CFB667-4042-4497-BC59-F16D36F97511}" srcOrd="7" destOrd="0" presId="urn:microsoft.com/office/officeart/2005/8/layout/hierarchy1"/>
    <dgm:cxn modelId="{6229617D-C51A-456F-89AF-FC1057572826}" type="presParOf" srcId="{62CFB667-4042-4497-BC59-F16D36F97511}" destId="{0D3605E3-0262-4231-8783-1938F4A558B2}" srcOrd="0" destOrd="0" presId="urn:microsoft.com/office/officeart/2005/8/layout/hierarchy1"/>
    <dgm:cxn modelId="{EBD68F43-0628-4408-AA2B-383151CA4C85}" type="presParOf" srcId="{0D3605E3-0262-4231-8783-1938F4A558B2}" destId="{F22F5882-19FC-4791-BE09-A6C86022BDA6}" srcOrd="0" destOrd="0" presId="urn:microsoft.com/office/officeart/2005/8/layout/hierarchy1"/>
    <dgm:cxn modelId="{1FA27605-4448-4799-8A0A-78787E38BB92}" type="presParOf" srcId="{0D3605E3-0262-4231-8783-1938F4A558B2}" destId="{075360A3-7F20-49C8-B908-5E5BB0970660}" srcOrd="1" destOrd="0" presId="urn:microsoft.com/office/officeart/2005/8/layout/hierarchy1"/>
    <dgm:cxn modelId="{015ABCA6-811F-4C31-BF2A-ED9968924AD8}" type="presParOf" srcId="{62CFB667-4042-4497-BC59-F16D36F97511}" destId="{6C5CA2FD-8D99-4D85-86E5-530FE2F2F309}" srcOrd="1" destOrd="0" presId="urn:microsoft.com/office/officeart/2005/8/layout/hierarchy1"/>
    <dgm:cxn modelId="{A740279D-BBC3-45FC-A2A8-5EA77651F4EF}" type="presParOf" srcId="{6C5CA2FD-8D99-4D85-86E5-530FE2F2F309}" destId="{3332931C-5F7F-467A-9483-230AE71FD4BD}" srcOrd="0" destOrd="0" presId="urn:microsoft.com/office/officeart/2005/8/layout/hierarchy1"/>
    <dgm:cxn modelId="{323B096E-8E88-4956-9C83-82CF0CA4A306}" type="presParOf" srcId="{6C5CA2FD-8D99-4D85-86E5-530FE2F2F309}" destId="{6BB313EC-C9C9-4AF5-8BA0-F16D756EF7D5}" srcOrd="1" destOrd="0" presId="urn:microsoft.com/office/officeart/2005/8/layout/hierarchy1"/>
    <dgm:cxn modelId="{5906B85C-34AF-4F3D-AFED-F55ACFFED4EC}" type="presParOf" srcId="{6BB313EC-C9C9-4AF5-8BA0-F16D756EF7D5}" destId="{98B4FDF8-043F-4379-92AC-55D5D9710762}" srcOrd="0" destOrd="0" presId="urn:microsoft.com/office/officeart/2005/8/layout/hierarchy1"/>
    <dgm:cxn modelId="{7FFC45F4-5182-45B7-801C-4AE22F521254}" type="presParOf" srcId="{98B4FDF8-043F-4379-92AC-55D5D9710762}" destId="{2A9E9CB4-2CAB-479C-86DE-C3B148487447}" srcOrd="0" destOrd="0" presId="urn:microsoft.com/office/officeart/2005/8/layout/hierarchy1"/>
    <dgm:cxn modelId="{49CAEFBB-B4B1-47E1-8F4D-23F1538774F5}" type="presParOf" srcId="{98B4FDF8-043F-4379-92AC-55D5D9710762}" destId="{3D9AD510-5FAD-4D41-A68B-F030D2ABA317}" srcOrd="1" destOrd="0" presId="urn:microsoft.com/office/officeart/2005/8/layout/hierarchy1"/>
    <dgm:cxn modelId="{DE0D8A97-A399-49A1-96D2-32EE9187150F}" type="presParOf" srcId="{6BB313EC-C9C9-4AF5-8BA0-F16D756EF7D5}" destId="{7789BF4A-5BA9-4553-ABFF-5C7FC10352A5}" srcOrd="1" destOrd="0" presId="urn:microsoft.com/office/officeart/2005/8/layout/hierarchy1"/>
    <dgm:cxn modelId="{3238BAA3-39C0-4840-B340-5486990762BC}" type="presParOf" srcId="{0EFFCDBF-E482-4792-A9E5-DAD330D6AF90}" destId="{69007509-9418-4094-95B4-D56EF6EDDF9B}" srcOrd="8" destOrd="0" presId="urn:microsoft.com/office/officeart/2005/8/layout/hierarchy1"/>
    <dgm:cxn modelId="{2E1B14D1-E752-4321-94D8-9C5DE8A12F71}" type="presParOf" srcId="{0EFFCDBF-E482-4792-A9E5-DAD330D6AF90}" destId="{32AD3795-921A-4B73-8701-372F697CAFE9}" srcOrd="9" destOrd="0" presId="urn:microsoft.com/office/officeart/2005/8/layout/hierarchy1"/>
    <dgm:cxn modelId="{74077BA1-F946-4CEF-9BC3-6BEB4FDE040C}" type="presParOf" srcId="{32AD3795-921A-4B73-8701-372F697CAFE9}" destId="{215ADAEE-77AF-4758-826E-C460F62D80FD}" srcOrd="0" destOrd="0" presId="urn:microsoft.com/office/officeart/2005/8/layout/hierarchy1"/>
    <dgm:cxn modelId="{D38D0A2D-B112-43A4-8E44-AC7F749D9B12}" type="presParOf" srcId="{215ADAEE-77AF-4758-826E-C460F62D80FD}" destId="{D63A7570-A426-4241-8DC9-9B944A06E087}" srcOrd="0" destOrd="0" presId="urn:microsoft.com/office/officeart/2005/8/layout/hierarchy1"/>
    <dgm:cxn modelId="{D37FDB0B-20ED-4ACA-803D-E0D128E3541A}" type="presParOf" srcId="{215ADAEE-77AF-4758-826E-C460F62D80FD}" destId="{509A5610-F8E5-4567-82AA-DC28509B28BB}" srcOrd="1" destOrd="0" presId="urn:microsoft.com/office/officeart/2005/8/layout/hierarchy1"/>
    <dgm:cxn modelId="{63CE29E8-8248-4503-81EC-A74DA508C6E2}" type="presParOf" srcId="{32AD3795-921A-4B73-8701-372F697CAFE9}" destId="{BEE6CB58-47F2-4F60-8E10-F53089209B89}" srcOrd="1" destOrd="0" presId="urn:microsoft.com/office/officeart/2005/8/layout/hierarchy1"/>
    <dgm:cxn modelId="{71A2D35F-6FFB-4D6F-B817-9C7461AF9F18}" type="presParOf" srcId="{BEE6CB58-47F2-4F60-8E10-F53089209B89}" destId="{1EC6A4C0-2571-4E80-BE79-0FA4F7E5761B}" srcOrd="0" destOrd="0" presId="urn:microsoft.com/office/officeart/2005/8/layout/hierarchy1"/>
    <dgm:cxn modelId="{E26B9189-ACDC-4DD4-890F-1028CE7871AB}" type="presParOf" srcId="{BEE6CB58-47F2-4F60-8E10-F53089209B89}" destId="{352CE88A-1D32-400A-A1D8-F21A28B4E443}" srcOrd="1" destOrd="0" presId="urn:microsoft.com/office/officeart/2005/8/layout/hierarchy1"/>
    <dgm:cxn modelId="{8527A1AD-5282-497F-A47E-D35BF74FA615}" type="presParOf" srcId="{352CE88A-1D32-400A-A1D8-F21A28B4E443}" destId="{2346AC74-C4CC-47AC-B19E-1140228940E0}" srcOrd="0" destOrd="0" presId="urn:microsoft.com/office/officeart/2005/8/layout/hierarchy1"/>
    <dgm:cxn modelId="{5BC66420-AB9B-450F-B7BF-93A5BED87E47}" type="presParOf" srcId="{2346AC74-C4CC-47AC-B19E-1140228940E0}" destId="{7E28D6CC-8488-4ABB-80C1-087746B08F74}" srcOrd="0" destOrd="0" presId="urn:microsoft.com/office/officeart/2005/8/layout/hierarchy1"/>
    <dgm:cxn modelId="{BED57DE7-DC2E-49C5-8DCE-0B2F5C2DE5E0}" type="presParOf" srcId="{2346AC74-C4CC-47AC-B19E-1140228940E0}" destId="{6F2A9F72-F3CF-47E9-A759-2B5E69A05403}" srcOrd="1" destOrd="0" presId="urn:microsoft.com/office/officeart/2005/8/layout/hierarchy1"/>
    <dgm:cxn modelId="{4A84D337-2DCF-4B68-A22C-70D0F1DDFFD9}" type="presParOf" srcId="{352CE88A-1D32-400A-A1D8-F21A28B4E443}" destId="{9574679E-D464-4492-A715-08949C74DEB5}" srcOrd="1" destOrd="0" presId="urn:microsoft.com/office/officeart/2005/8/layout/hierarchy1"/>
    <dgm:cxn modelId="{1B0374C1-03DA-44D0-867E-57B2B1BA3CAA}" type="presParOf" srcId="{0EFFCDBF-E482-4792-A9E5-DAD330D6AF90}" destId="{EE111EE0-3A36-4C0D-85BE-3275AB4F41E4}" srcOrd="10" destOrd="0" presId="urn:microsoft.com/office/officeart/2005/8/layout/hierarchy1"/>
    <dgm:cxn modelId="{B9A1322E-9B72-4A7C-8E10-E8B51C8BAE6B}" type="presParOf" srcId="{0EFFCDBF-E482-4792-A9E5-DAD330D6AF90}" destId="{F00AAAFA-8BD6-4099-9303-4DF7945F901F}" srcOrd="11" destOrd="0" presId="urn:microsoft.com/office/officeart/2005/8/layout/hierarchy1"/>
    <dgm:cxn modelId="{58F7885D-9E73-4698-AE40-A76623FE9E03}" type="presParOf" srcId="{F00AAAFA-8BD6-4099-9303-4DF7945F901F}" destId="{2FD65187-4F44-4C7F-890C-CC5B86174D72}" srcOrd="0" destOrd="0" presId="urn:microsoft.com/office/officeart/2005/8/layout/hierarchy1"/>
    <dgm:cxn modelId="{6D47ECB5-C882-4E28-B45F-135E8CE4D769}" type="presParOf" srcId="{2FD65187-4F44-4C7F-890C-CC5B86174D72}" destId="{481DD4DD-EED0-46B4-8DE4-D1271BA7A3CA}" srcOrd="0" destOrd="0" presId="urn:microsoft.com/office/officeart/2005/8/layout/hierarchy1"/>
    <dgm:cxn modelId="{A9A4503C-3906-4219-91EC-BDAE158C2B41}" type="presParOf" srcId="{2FD65187-4F44-4C7F-890C-CC5B86174D72}" destId="{4FB588BE-E9DA-4C9C-9D83-FDD1BDF2AB17}" srcOrd="1" destOrd="0" presId="urn:microsoft.com/office/officeart/2005/8/layout/hierarchy1"/>
    <dgm:cxn modelId="{3BD6C670-259E-4A99-9639-F1E78107386F}" type="presParOf" srcId="{F00AAAFA-8BD6-4099-9303-4DF7945F901F}" destId="{766C83CA-994C-4E42-A3E0-E62A2553B9E1}" srcOrd="1" destOrd="0" presId="urn:microsoft.com/office/officeart/2005/8/layout/hierarchy1"/>
    <dgm:cxn modelId="{B7EE8D64-C1AB-4F28-AE0C-64A1F14A9195}" type="presParOf" srcId="{766C83CA-994C-4E42-A3E0-E62A2553B9E1}" destId="{52FB173A-997A-4764-9D97-87E0E6AF31EB}" srcOrd="0" destOrd="0" presId="urn:microsoft.com/office/officeart/2005/8/layout/hierarchy1"/>
    <dgm:cxn modelId="{42A6FE32-127B-4327-9E5A-3037F794D313}" type="presParOf" srcId="{766C83CA-994C-4E42-A3E0-E62A2553B9E1}" destId="{9F15A846-4436-4457-8B6A-C2A9DDCD5283}" srcOrd="1" destOrd="0" presId="urn:microsoft.com/office/officeart/2005/8/layout/hierarchy1"/>
    <dgm:cxn modelId="{55FB9177-6ECF-404D-8CC5-12B94FF24DD3}" type="presParOf" srcId="{9F15A846-4436-4457-8B6A-C2A9DDCD5283}" destId="{6369E2D1-69B6-4065-B6B4-8E931F95A99B}" srcOrd="0" destOrd="0" presId="urn:microsoft.com/office/officeart/2005/8/layout/hierarchy1"/>
    <dgm:cxn modelId="{FDE6E6F3-F973-4F59-A284-77273FF16006}" type="presParOf" srcId="{6369E2D1-69B6-4065-B6B4-8E931F95A99B}" destId="{51D4DBE2-E5AB-4D0B-AABE-F5110670C9A4}" srcOrd="0" destOrd="0" presId="urn:microsoft.com/office/officeart/2005/8/layout/hierarchy1"/>
    <dgm:cxn modelId="{A811EDF6-0875-4D13-8974-35C46072C1B1}" type="presParOf" srcId="{6369E2D1-69B6-4065-B6B4-8E931F95A99B}" destId="{B998D522-CD23-43EC-BE9D-99A8A0F52FD6}" srcOrd="1" destOrd="0" presId="urn:microsoft.com/office/officeart/2005/8/layout/hierarchy1"/>
    <dgm:cxn modelId="{D695D9FB-2831-4417-943E-4069956A47E7}" type="presParOf" srcId="{9F15A846-4436-4457-8B6A-C2A9DDCD5283}" destId="{50041BEF-5EE4-48FA-A170-30B2070DB611}" srcOrd="1" destOrd="0" presId="urn:microsoft.com/office/officeart/2005/8/layout/hierarchy1"/>
    <dgm:cxn modelId="{44D8ABEA-A7F5-43AF-A729-8E16AB471C4C}" type="presParOf" srcId="{55FEF90A-D723-4F88-B840-88FD10353E12}" destId="{9D383175-5A92-4906-B128-701CA8655585}" srcOrd="4" destOrd="0" presId="urn:microsoft.com/office/officeart/2005/8/layout/hierarchy1"/>
    <dgm:cxn modelId="{245F4CF7-80CD-4304-9786-401EF31D4B78}" type="presParOf" srcId="{9D383175-5A92-4906-B128-701CA8655585}" destId="{A69B7F21-77A8-44C7-AA00-30D1352980A4}" srcOrd="0" destOrd="0" presId="urn:microsoft.com/office/officeart/2005/8/layout/hierarchy1"/>
    <dgm:cxn modelId="{229D4C2E-7A98-42EC-A387-846ED32CC9D5}" type="presParOf" srcId="{A69B7F21-77A8-44C7-AA00-30D1352980A4}" destId="{CC3B2922-C256-4D43-AE0D-10C9B069762A}" srcOrd="0" destOrd="0" presId="urn:microsoft.com/office/officeart/2005/8/layout/hierarchy1"/>
    <dgm:cxn modelId="{212D04E5-88C1-42AA-8D8F-B43F508CD4D0}" type="presParOf" srcId="{A69B7F21-77A8-44C7-AA00-30D1352980A4}" destId="{7159682F-1429-4AD0-8D4C-AEC36A768AE8}" srcOrd="1" destOrd="0" presId="urn:microsoft.com/office/officeart/2005/8/layout/hierarchy1"/>
    <dgm:cxn modelId="{D806EDC7-C645-43CC-9FC9-4D8BAAA53088}" type="presParOf" srcId="{9D383175-5A92-4906-B128-701CA8655585}" destId="{81A2C826-E04C-429B-B796-D20EC6C44E7F}" srcOrd="1" destOrd="0" presId="urn:microsoft.com/office/officeart/2005/8/layout/hierarchy1"/>
    <dgm:cxn modelId="{CE9EF6F7-BDF8-4FD2-9F4E-BEFEA0FEA13A}" type="presParOf" srcId="{55FEF90A-D723-4F88-B840-88FD10353E12}" destId="{4396AED8-D50E-43EE-B41E-2DD5CF703CED}" srcOrd="5" destOrd="0" presId="urn:microsoft.com/office/officeart/2005/8/layout/hierarchy1"/>
    <dgm:cxn modelId="{3219CE02-B4F9-42CB-8FB9-307CD38B96AB}" type="presParOf" srcId="{4396AED8-D50E-43EE-B41E-2DD5CF703CED}" destId="{3620DA8B-E83A-4508-88B0-90E10D123B86}" srcOrd="0" destOrd="0" presId="urn:microsoft.com/office/officeart/2005/8/layout/hierarchy1"/>
    <dgm:cxn modelId="{0BB5E36D-0E6B-4503-A607-84DC67B6874B}" type="presParOf" srcId="{3620DA8B-E83A-4508-88B0-90E10D123B86}" destId="{2F8BE55C-FAFA-45DE-B7A6-4E9448C61CF0}" srcOrd="0" destOrd="0" presId="urn:microsoft.com/office/officeart/2005/8/layout/hierarchy1"/>
    <dgm:cxn modelId="{B8B77A50-39BB-466A-8D63-A46A9F31FED1}" type="presParOf" srcId="{3620DA8B-E83A-4508-88B0-90E10D123B86}" destId="{58F801E2-23C7-45DE-A845-B2E9A4AF3DFF}" srcOrd="1" destOrd="0" presId="urn:microsoft.com/office/officeart/2005/8/layout/hierarchy1"/>
    <dgm:cxn modelId="{E5578A36-4C9D-4326-93C0-F18EB4239063}" type="presParOf" srcId="{4396AED8-D50E-43EE-B41E-2DD5CF703CED}" destId="{AE6EBFB2-8A2B-43CE-A56D-02C08777FA3A}" srcOrd="1" destOrd="0" presId="urn:microsoft.com/office/officeart/2005/8/layout/hierarchy1"/>
    <dgm:cxn modelId="{09BF6F9A-D653-43B1-BCD1-E253B1675FF5}" type="presParOf" srcId="{55FEF90A-D723-4F88-B840-88FD10353E12}" destId="{10EB0775-D16A-4B77-B748-E527FC0D4BE7}" srcOrd="6" destOrd="0" presId="urn:microsoft.com/office/officeart/2005/8/layout/hierarchy1"/>
    <dgm:cxn modelId="{2EBE68B2-B60D-4428-B464-CD0A81F9F690}" type="presParOf" srcId="{10EB0775-D16A-4B77-B748-E527FC0D4BE7}" destId="{3DAA15C2-55DD-4E02-9221-4A6239BC51B6}" srcOrd="0" destOrd="0" presId="urn:microsoft.com/office/officeart/2005/8/layout/hierarchy1"/>
    <dgm:cxn modelId="{F71A1697-39E4-427B-B570-2732EC2F317F}" type="presParOf" srcId="{3DAA15C2-55DD-4E02-9221-4A6239BC51B6}" destId="{8DDBBFB6-387C-4278-9392-76079A36F445}" srcOrd="0" destOrd="0" presId="urn:microsoft.com/office/officeart/2005/8/layout/hierarchy1"/>
    <dgm:cxn modelId="{D7629146-F00D-41F1-AEB5-673263F0E104}" type="presParOf" srcId="{3DAA15C2-55DD-4E02-9221-4A6239BC51B6}" destId="{6856E640-19AE-4D2D-AA4C-D629E96B777A}" srcOrd="1" destOrd="0" presId="urn:microsoft.com/office/officeart/2005/8/layout/hierarchy1"/>
    <dgm:cxn modelId="{42E70923-440A-4974-997A-8D6A48AD8254}" type="presParOf" srcId="{10EB0775-D16A-4B77-B748-E527FC0D4BE7}" destId="{88AF2D02-91DE-4BAE-BE6D-88169BADF6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B173A-997A-4764-9D97-87E0E6AF31EB}">
      <dsp:nvSpPr>
        <dsp:cNvPr id="0" name=""/>
        <dsp:cNvSpPr/>
      </dsp:nvSpPr>
      <dsp:spPr>
        <a:xfrm>
          <a:off x="5460340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1EE0-3A36-4C0D-85BE-3275AB4F41E4}">
      <dsp:nvSpPr>
        <dsp:cNvPr id="0" name=""/>
        <dsp:cNvSpPr/>
      </dsp:nvSpPr>
      <dsp:spPr>
        <a:xfrm>
          <a:off x="2931199" y="2123938"/>
          <a:ext cx="2574860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2574860" y="139179"/>
              </a:lnTo>
              <a:lnTo>
                <a:pt x="257486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6A4C0-2571-4E80-BE79-0FA4F7E5761B}">
      <dsp:nvSpPr>
        <dsp:cNvPr id="0" name=""/>
        <dsp:cNvSpPr/>
      </dsp:nvSpPr>
      <dsp:spPr>
        <a:xfrm>
          <a:off x="4602053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07509-9418-4094-95B4-D56EF6EDDF9B}">
      <dsp:nvSpPr>
        <dsp:cNvPr id="0" name=""/>
        <dsp:cNvSpPr/>
      </dsp:nvSpPr>
      <dsp:spPr>
        <a:xfrm>
          <a:off x="2931199" y="2123938"/>
          <a:ext cx="1716573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1716573" y="139179"/>
              </a:lnTo>
              <a:lnTo>
                <a:pt x="1716573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2931C-5F7F-467A-9483-230AE71FD4BD}">
      <dsp:nvSpPr>
        <dsp:cNvPr id="0" name=""/>
        <dsp:cNvSpPr/>
      </dsp:nvSpPr>
      <dsp:spPr>
        <a:xfrm>
          <a:off x="3743766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44A78-A550-4458-823A-5B3E1B648E4A}">
      <dsp:nvSpPr>
        <dsp:cNvPr id="0" name=""/>
        <dsp:cNvSpPr/>
      </dsp:nvSpPr>
      <dsp:spPr>
        <a:xfrm>
          <a:off x="2931199" y="2123938"/>
          <a:ext cx="858286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858286" y="139179"/>
              </a:lnTo>
              <a:lnTo>
                <a:pt x="858286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05EF3-2EAB-4457-B7FE-DE77F7794A4F}">
      <dsp:nvSpPr>
        <dsp:cNvPr id="0" name=""/>
        <dsp:cNvSpPr/>
      </dsp:nvSpPr>
      <dsp:spPr>
        <a:xfrm>
          <a:off x="2502055" y="2774091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429143" y="139179"/>
              </a:lnTo>
              <a:lnTo>
                <a:pt x="429143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9FE2C-56EA-4AB1-A732-07AC6240B688}">
      <dsp:nvSpPr>
        <dsp:cNvPr id="0" name=""/>
        <dsp:cNvSpPr/>
      </dsp:nvSpPr>
      <dsp:spPr>
        <a:xfrm>
          <a:off x="2072912" y="2774091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7A399-4F65-4DD7-8727-BEC28F2ADBFC}">
      <dsp:nvSpPr>
        <dsp:cNvPr id="0" name=""/>
        <dsp:cNvSpPr/>
      </dsp:nvSpPr>
      <dsp:spPr>
        <a:xfrm>
          <a:off x="2502055" y="2123938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7DD68-3B00-4349-80CB-0C1E42A7EA5A}">
      <dsp:nvSpPr>
        <dsp:cNvPr id="0" name=""/>
        <dsp:cNvSpPr/>
      </dsp:nvSpPr>
      <dsp:spPr>
        <a:xfrm>
          <a:off x="1168905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25767-4560-4898-B02D-936FEAA26F25}">
      <dsp:nvSpPr>
        <dsp:cNvPr id="0" name=""/>
        <dsp:cNvSpPr/>
      </dsp:nvSpPr>
      <dsp:spPr>
        <a:xfrm>
          <a:off x="1214625" y="2123938"/>
          <a:ext cx="1716573" cy="204233"/>
        </a:xfrm>
        <a:custGeom>
          <a:avLst/>
          <a:gdLst/>
          <a:ahLst/>
          <a:cxnLst/>
          <a:rect l="0" t="0" r="0" b="0"/>
          <a:pathLst>
            <a:path>
              <a:moveTo>
                <a:pt x="1716573" y="0"/>
              </a:moveTo>
              <a:lnTo>
                <a:pt x="171657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1AD9D-6CA1-421C-A972-9580AC0326CA}">
      <dsp:nvSpPr>
        <dsp:cNvPr id="0" name=""/>
        <dsp:cNvSpPr/>
      </dsp:nvSpPr>
      <dsp:spPr>
        <a:xfrm>
          <a:off x="310618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F4140-00AE-48A1-A741-F655BD163852}">
      <dsp:nvSpPr>
        <dsp:cNvPr id="0" name=""/>
        <dsp:cNvSpPr/>
      </dsp:nvSpPr>
      <dsp:spPr>
        <a:xfrm>
          <a:off x="356338" y="2123938"/>
          <a:ext cx="2574860" cy="204233"/>
        </a:xfrm>
        <a:custGeom>
          <a:avLst/>
          <a:gdLst/>
          <a:ahLst/>
          <a:cxnLst/>
          <a:rect l="0" t="0" r="0" b="0"/>
          <a:pathLst>
            <a:path>
              <a:moveTo>
                <a:pt x="2574860" y="0"/>
              </a:moveTo>
              <a:lnTo>
                <a:pt x="2574860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F1EB6-0E16-45B7-9CE4-CFA45B3FDB9D}">
      <dsp:nvSpPr>
        <dsp:cNvPr id="0" name=""/>
        <dsp:cNvSpPr/>
      </dsp:nvSpPr>
      <dsp:spPr>
        <a:xfrm>
          <a:off x="2885479" y="1473786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19578-4119-4C51-8ED6-F902666DBD77}">
      <dsp:nvSpPr>
        <dsp:cNvPr id="0" name=""/>
        <dsp:cNvSpPr/>
      </dsp:nvSpPr>
      <dsp:spPr>
        <a:xfrm>
          <a:off x="1960851" y="573018"/>
          <a:ext cx="970348" cy="454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794"/>
              </a:lnTo>
              <a:lnTo>
                <a:pt x="970348" y="389794"/>
              </a:lnTo>
              <a:lnTo>
                <a:pt x="970348" y="4548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DBE4E-A327-414F-A773-E85E5F694EB0}">
      <dsp:nvSpPr>
        <dsp:cNvPr id="0" name=""/>
        <dsp:cNvSpPr/>
      </dsp:nvSpPr>
      <dsp:spPr>
        <a:xfrm>
          <a:off x="-7674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89C6EE-40BE-44D3-8CB5-A990D49F1DC1}">
      <dsp:nvSpPr>
        <dsp:cNvPr id="0" name=""/>
        <dsp:cNvSpPr/>
      </dsp:nvSpPr>
      <dsp:spPr>
        <a:xfrm>
          <a:off x="1282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Управление образования ЗАТО Северск</a:t>
          </a:r>
          <a:endParaRPr lang="ru-RU" sz="800" kern="1200" dirty="0"/>
        </a:p>
      </dsp:txBody>
      <dsp:txXfrm>
        <a:off x="14343" y="214285"/>
        <a:ext cx="676112" cy="419797"/>
      </dsp:txXfrm>
    </dsp:sp>
    <dsp:sp modelId="{0CD3FB11-8043-458F-A218-BFF59648801C}">
      <dsp:nvSpPr>
        <dsp:cNvPr id="0" name=""/>
        <dsp:cNvSpPr/>
      </dsp:nvSpPr>
      <dsp:spPr>
        <a:xfrm>
          <a:off x="248944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3B8EDA-6441-4294-82F0-5A220B1FAC8F}">
      <dsp:nvSpPr>
        <dsp:cNvPr id="0" name=""/>
        <dsp:cNvSpPr/>
      </dsp:nvSpPr>
      <dsp:spPr>
        <a:xfrm>
          <a:off x="2567474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>СТИ НИЯУ "МИФИ"</a:t>
          </a:r>
        </a:p>
      </dsp:txBody>
      <dsp:txXfrm>
        <a:off x="2580535" y="214285"/>
        <a:ext cx="676112" cy="419797"/>
      </dsp:txXfrm>
    </dsp:sp>
    <dsp:sp modelId="{E48CEE89-16C0-442F-972F-51BD6C665ABF}">
      <dsp:nvSpPr>
        <dsp:cNvPr id="0" name=""/>
        <dsp:cNvSpPr/>
      </dsp:nvSpPr>
      <dsp:spPr>
        <a:xfrm>
          <a:off x="77779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BB1AD9-AF17-4AFA-A8B5-F786421C2B51}">
      <dsp:nvSpPr>
        <dsp:cNvPr id="0" name=""/>
        <dsp:cNvSpPr/>
      </dsp:nvSpPr>
      <dsp:spPr>
        <a:xfrm>
          <a:off x="85582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ФГНУ «ИРОС» РАО</a:t>
          </a:r>
          <a:endParaRPr lang="ru-RU" sz="700" kern="1200" dirty="0"/>
        </a:p>
      </dsp:txBody>
      <dsp:txXfrm>
        <a:off x="868881" y="214285"/>
        <a:ext cx="676112" cy="419797"/>
      </dsp:txXfrm>
    </dsp:sp>
    <dsp:sp modelId="{B1ACEB5D-9910-4718-A9C1-F5A47F4AFB8B}">
      <dsp:nvSpPr>
        <dsp:cNvPr id="0" name=""/>
        <dsp:cNvSpPr/>
      </dsp:nvSpPr>
      <dsp:spPr>
        <a:xfrm>
          <a:off x="160973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BED1A2-D55D-43D4-98F1-4369DC3DBC62}">
      <dsp:nvSpPr>
        <dsp:cNvPr id="0" name=""/>
        <dsp:cNvSpPr/>
      </dsp:nvSpPr>
      <dsp:spPr>
        <a:xfrm>
          <a:off x="168776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Северский лицей</a:t>
          </a:r>
          <a:endParaRPr lang="ru-RU" sz="700" kern="1200" dirty="0"/>
        </a:p>
      </dsp:txBody>
      <dsp:txXfrm>
        <a:off x="1700821" y="214285"/>
        <a:ext cx="676112" cy="419797"/>
      </dsp:txXfrm>
    </dsp:sp>
    <dsp:sp modelId="{526B9785-14F0-4B7F-A8F6-D2D568B2070B}">
      <dsp:nvSpPr>
        <dsp:cNvPr id="0" name=""/>
        <dsp:cNvSpPr/>
      </dsp:nvSpPr>
      <dsp:spPr>
        <a:xfrm>
          <a:off x="1784650" y="1027867"/>
          <a:ext cx="2293098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E52FAA-3C1D-4227-8C99-0748F8E64B33}">
      <dsp:nvSpPr>
        <dsp:cNvPr id="0" name=""/>
        <dsp:cNvSpPr/>
      </dsp:nvSpPr>
      <dsp:spPr>
        <a:xfrm>
          <a:off x="1862676" y="1101991"/>
          <a:ext cx="2293098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/>
            <a:t>Совет ОЦ «Факел»</a:t>
          </a:r>
          <a:endParaRPr lang="ru-RU" sz="1800" kern="1200" dirty="0"/>
        </a:p>
      </dsp:txBody>
      <dsp:txXfrm>
        <a:off x="1875737" y="1115052"/>
        <a:ext cx="2266976" cy="419797"/>
      </dsp:txXfrm>
    </dsp:sp>
    <dsp:sp modelId="{EE550775-563A-4B63-8DF4-90EF00DE87C1}">
      <dsp:nvSpPr>
        <dsp:cNvPr id="0" name=""/>
        <dsp:cNvSpPr/>
      </dsp:nvSpPr>
      <dsp:spPr>
        <a:xfrm>
          <a:off x="2265414" y="1678019"/>
          <a:ext cx="1331570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32EE37-C45B-4A84-9057-69CAEA7406C8}">
      <dsp:nvSpPr>
        <dsp:cNvPr id="0" name=""/>
        <dsp:cNvSpPr/>
      </dsp:nvSpPr>
      <dsp:spPr>
        <a:xfrm>
          <a:off x="2343440" y="1752144"/>
          <a:ext cx="1331570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Руководитель ОЦ «Факел»</a:t>
          </a:r>
          <a:endParaRPr lang="ru-RU" sz="1400" kern="1200" dirty="0"/>
        </a:p>
      </dsp:txBody>
      <dsp:txXfrm>
        <a:off x="2356501" y="1765205"/>
        <a:ext cx="1305448" cy="419797"/>
      </dsp:txXfrm>
    </dsp:sp>
    <dsp:sp modelId="{AFDC645F-9C14-4443-A573-C50B1843E47A}">
      <dsp:nvSpPr>
        <dsp:cNvPr id="0" name=""/>
        <dsp:cNvSpPr/>
      </dsp:nvSpPr>
      <dsp:spPr>
        <a:xfrm>
          <a:off x="5221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F550B3-A2F4-4427-90FA-D2A4551C3ED2}">
      <dsp:nvSpPr>
        <dsp:cNvPr id="0" name=""/>
        <dsp:cNvSpPr/>
      </dsp:nvSpPr>
      <dsp:spPr>
        <a:xfrm>
          <a:off x="83247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</a:t>
          </a:r>
          <a:r>
            <a:rPr lang="ru-RU" sz="800" kern="1200" dirty="0" err="1" smtClean="0"/>
            <a:t>Дебат</a:t>
          </a:r>
          <a:r>
            <a:rPr lang="ru-RU" sz="800" kern="1200" smtClean="0"/>
            <a:t>-клуба</a:t>
          </a:r>
          <a:endParaRPr lang="ru-RU" sz="800" kern="1200"/>
        </a:p>
      </dsp:txBody>
      <dsp:txXfrm>
        <a:off x="96308" y="2415357"/>
        <a:ext cx="676112" cy="419797"/>
      </dsp:txXfrm>
    </dsp:sp>
    <dsp:sp modelId="{05D1F63C-A1A5-4ED7-B829-224380D19AFD}">
      <dsp:nvSpPr>
        <dsp:cNvPr id="0" name=""/>
        <dsp:cNvSpPr/>
      </dsp:nvSpPr>
      <dsp:spPr>
        <a:xfrm>
          <a:off x="5221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842DE0-146F-4FD2-AD80-8A9A4B220904}">
      <dsp:nvSpPr>
        <dsp:cNvPr id="0" name=""/>
        <dsp:cNvSpPr/>
      </dsp:nvSpPr>
      <dsp:spPr>
        <a:xfrm>
          <a:off x="83247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Члены клуба</a:t>
          </a:r>
        </a:p>
      </dsp:txBody>
      <dsp:txXfrm>
        <a:off x="96308" y="3065510"/>
        <a:ext cx="676112" cy="419797"/>
      </dsp:txXfrm>
    </dsp:sp>
    <dsp:sp modelId="{338D1287-AE2A-42D3-A3F1-86929AA7D880}">
      <dsp:nvSpPr>
        <dsp:cNvPr id="0" name=""/>
        <dsp:cNvSpPr/>
      </dsp:nvSpPr>
      <dsp:spPr>
        <a:xfrm>
          <a:off x="86350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489BB1-4F27-46C9-9EE0-6D5D78EA84DE}">
      <dsp:nvSpPr>
        <dsp:cNvPr id="0" name=""/>
        <dsp:cNvSpPr/>
      </dsp:nvSpPr>
      <dsp:spPr>
        <a:xfrm>
          <a:off x="941534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Руководитель школы «Развитие»</a:t>
          </a:r>
          <a:endParaRPr lang="ru-RU" sz="700" kern="1200" dirty="0"/>
        </a:p>
      </dsp:txBody>
      <dsp:txXfrm>
        <a:off x="954595" y="2415357"/>
        <a:ext cx="676112" cy="419797"/>
      </dsp:txXfrm>
    </dsp:sp>
    <dsp:sp modelId="{A9DB4222-8A99-4B1B-BE2E-F3DD2D090AE1}">
      <dsp:nvSpPr>
        <dsp:cNvPr id="0" name=""/>
        <dsp:cNvSpPr/>
      </dsp:nvSpPr>
      <dsp:spPr>
        <a:xfrm>
          <a:off x="863508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9190EE-1807-4C36-B95D-62C0ABAAE0AA}">
      <dsp:nvSpPr>
        <dsp:cNvPr id="0" name=""/>
        <dsp:cNvSpPr/>
      </dsp:nvSpPr>
      <dsp:spPr>
        <a:xfrm>
          <a:off x="941534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 школы</a:t>
          </a:r>
        </a:p>
      </dsp:txBody>
      <dsp:txXfrm>
        <a:off x="954595" y="3065510"/>
        <a:ext cx="676112" cy="419797"/>
      </dsp:txXfrm>
    </dsp:sp>
    <dsp:sp modelId="{A70F4883-5D8B-4C8D-A8D5-AADBBBB297E0}">
      <dsp:nvSpPr>
        <dsp:cNvPr id="0" name=""/>
        <dsp:cNvSpPr/>
      </dsp:nvSpPr>
      <dsp:spPr>
        <a:xfrm>
          <a:off x="215093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A4BE50-38F1-4B86-B8FB-D393E5018BD5}">
      <dsp:nvSpPr>
        <dsp:cNvPr id="0" name=""/>
        <dsp:cNvSpPr/>
      </dsp:nvSpPr>
      <dsp:spPr>
        <a:xfrm>
          <a:off x="2228964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Руководитель школы «На пути к Олимпу»</a:t>
          </a:r>
        </a:p>
      </dsp:txBody>
      <dsp:txXfrm>
        <a:off x="2242025" y="2415357"/>
        <a:ext cx="676112" cy="419797"/>
      </dsp:txXfrm>
    </dsp:sp>
    <dsp:sp modelId="{96FCAEED-EB60-483B-89A9-31C2E1A89E53}">
      <dsp:nvSpPr>
        <dsp:cNvPr id="0" name=""/>
        <dsp:cNvSpPr/>
      </dsp:nvSpPr>
      <dsp:spPr>
        <a:xfrm>
          <a:off x="1721795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7003F3-23EE-4504-970D-E0EE6D2D1B17}">
      <dsp:nvSpPr>
        <dsp:cNvPr id="0" name=""/>
        <dsp:cNvSpPr/>
      </dsp:nvSpPr>
      <dsp:spPr>
        <a:xfrm>
          <a:off x="1799821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/>
            <a:t>Педагоги предметов естественно-математического цикла</a:t>
          </a:r>
        </a:p>
      </dsp:txBody>
      <dsp:txXfrm>
        <a:off x="1812882" y="3065510"/>
        <a:ext cx="676112" cy="419797"/>
      </dsp:txXfrm>
    </dsp:sp>
    <dsp:sp modelId="{1070C035-BB75-407C-9B39-9EE015FF98F1}">
      <dsp:nvSpPr>
        <dsp:cNvPr id="0" name=""/>
        <dsp:cNvSpPr/>
      </dsp:nvSpPr>
      <dsp:spPr>
        <a:xfrm>
          <a:off x="2580082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695A0D-C81B-4AC6-933A-E7E4D80E61C1}">
      <dsp:nvSpPr>
        <dsp:cNvPr id="0" name=""/>
        <dsp:cNvSpPr/>
      </dsp:nvSpPr>
      <dsp:spPr>
        <a:xfrm>
          <a:off x="2658108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Педагоги предметов гуманитарного цикла</a:t>
          </a:r>
        </a:p>
      </dsp:txBody>
      <dsp:txXfrm>
        <a:off x="2671169" y="3065510"/>
        <a:ext cx="676112" cy="419797"/>
      </dsp:txXfrm>
    </dsp:sp>
    <dsp:sp modelId="{F22F5882-19FC-4791-BE09-A6C86022BDA6}">
      <dsp:nvSpPr>
        <dsp:cNvPr id="0" name=""/>
        <dsp:cNvSpPr/>
      </dsp:nvSpPr>
      <dsp:spPr>
        <a:xfrm>
          <a:off x="3438369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5360A3-7F20-49C8-B908-5E5BB0970660}">
      <dsp:nvSpPr>
        <dsp:cNvPr id="0" name=""/>
        <dsp:cNvSpPr/>
      </dsp:nvSpPr>
      <dsp:spPr>
        <a:xfrm>
          <a:off x="3516395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 1 </a:t>
          </a:r>
        </a:p>
      </dsp:txBody>
      <dsp:txXfrm>
        <a:off x="3529456" y="2415357"/>
        <a:ext cx="676112" cy="419797"/>
      </dsp:txXfrm>
    </dsp:sp>
    <dsp:sp modelId="{2A9E9CB4-2CAB-479C-86DE-C3B148487447}">
      <dsp:nvSpPr>
        <dsp:cNvPr id="0" name=""/>
        <dsp:cNvSpPr/>
      </dsp:nvSpPr>
      <dsp:spPr>
        <a:xfrm>
          <a:off x="3438369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9AD510-5FAD-4D41-A68B-F030D2ABA317}">
      <dsp:nvSpPr>
        <dsp:cNvPr id="0" name=""/>
        <dsp:cNvSpPr/>
      </dsp:nvSpPr>
      <dsp:spPr>
        <a:xfrm>
          <a:off x="3516395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Члены группы </a:t>
          </a:r>
        </a:p>
      </dsp:txBody>
      <dsp:txXfrm>
        <a:off x="3529456" y="3065510"/>
        <a:ext cx="676112" cy="419797"/>
      </dsp:txXfrm>
    </dsp:sp>
    <dsp:sp modelId="{D63A7570-A426-4241-8DC9-9B944A06E087}">
      <dsp:nvSpPr>
        <dsp:cNvPr id="0" name=""/>
        <dsp:cNvSpPr/>
      </dsp:nvSpPr>
      <dsp:spPr>
        <a:xfrm>
          <a:off x="4296656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9A5610-F8E5-4567-82AA-DC28509B28BB}">
      <dsp:nvSpPr>
        <dsp:cNvPr id="0" name=""/>
        <dsp:cNvSpPr/>
      </dsp:nvSpPr>
      <dsp:spPr>
        <a:xfrm>
          <a:off x="4374682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2</a:t>
          </a:r>
          <a:endParaRPr lang="ru-RU" sz="800" kern="1200" dirty="0"/>
        </a:p>
      </dsp:txBody>
      <dsp:txXfrm>
        <a:off x="4387743" y="2415357"/>
        <a:ext cx="676112" cy="419797"/>
      </dsp:txXfrm>
    </dsp:sp>
    <dsp:sp modelId="{7E28D6CC-8488-4ABB-80C1-087746B08F74}">
      <dsp:nvSpPr>
        <dsp:cNvPr id="0" name=""/>
        <dsp:cNvSpPr/>
      </dsp:nvSpPr>
      <dsp:spPr>
        <a:xfrm>
          <a:off x="4296656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2A9F72-F3CF-47E9-A759-2B5E69A05403}">
      <dsp:nvSpPr>
        <dsp:cNvPr id="0" name=""/>
        <dsp:cNvSpPr/>
      </dsp:nvSpPr>
      <dsp:spPr>
        <a:xfrm>
          <a:off x="4374682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Члены группы</a:t>
          </a:r>
        </a:p>
      </dsp:txBody>
      <dsp:txXfrm>
        <a:off x="4387743" y="3065510"/>
        <a:ext cx="676112" cy="419797"/>
      </dsp:txXfrm>
    </dsp:sp>
    <dsp:sp modelId="{481DD4DD-EED0-46B4-8DE4-D1271BA7A3CA}">
      <dsp:nvSpPr>
        <dsp:cNvPr id="0" name=""/>
        <dsp:cNvSpPr/>
      </dsp:nvSpPr>
      <dsp:spPr>
        <a:xfrm>
          <a:off x="5154943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B588BE-E9DA-4C9C-9D83-FDD1BDF2AB17}">
      <dsp:nvSpPr>
        <dsp:cNvPr id="0" name=""/>
        <dsp:cNvSpPr/>
      </dsp:nvSpPr>
      <dsp:spPr>
        <a:xfrm>
          <a:off x="5232969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 3</a:t>
          </a:r>
          <a:endParaRPr lang="ru-RU" sz="800" kern="1200" dirty="0"/>
        </a:p>
      </dsp:txBody>
      <dsp:txXfrm>
        <a:off x="5246030" y="2415357"/>
        <a:ext cx="676112" cy="419797"/>
      </dsp:txXfrm>
    </dsp:sp>
    <dsp:sp modelId="{51D4DBE2-E5AB-4D0B-AABE-F5110670C9A4}">
      <dsp:nvSpPr>
        <dsp:cNvPr id="0" name=""/>
        <dsp:cNvSpPr/>
      </dsp:nvSpPr>
      <dsp:spPr>
        <a:xfrm>
          <a:off x="5154943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98D522-CD23-43EC-BE9D-99A8A0F52FD6}">
      <dsp:nvSpPr>
        <dsp:cNvPr id="0" name=""/>
        <dsp:cNvSpPr/>
      </dsp:nvSpPr>
      <dsp:spPr>
        <a:xfrm>
          <a:off x="5232969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Члены группы</a:t>
          </a:r>
        </a:p>
      </dsp:txBody>
      <dsp:txXfrm>
        <a:off x="5246030" y="3065510"/>
        <a:ext cx="676112" cy="419797"/>
      </dsp:txXfrm>
    </dsp:sp>
    <dsp:sp modelId="{CC3B2922-C256-4D43-AE0D-10C9B069762A}">
      <dsp:nvSpPr>
        <dsp:cNvPr id="0" name=""/>
        <dsp:cNvSpPr/>
      </dsp:nvSpPr>
      <dsp:spPr>
        <a:xfrm>
          <a:off x="332251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59682F-1429-4AD0-8D4C-AEC36A768AE8}">
      <dsp:nvSpPr>
        <dsp:cNvPr id="0" name=""/>
        <dsp:cNvSpPr/>
      </dsp:nvSpPr>
      <dsp:spPr>
        <a:xfrm>
          <a:off x="340054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Школа искусств</a:t>
          </a:r>
          <a:endParaRPr lang="ru-RU" sz="700" kern="1200" dirty="0"/>
        </a:p>
      </dsp:txBody>
      <dsp:txXfrm>
        <a:off x="3413601" y="214285"/>
        <a:ext cx="676112" cy="419797"/>
      </dsp:txXfrm>
    </dsp:sp>
    <dsp:sp modelId="{2F8BE55C-FAFA-45DE-B7A6-4E9448C61CF0}">
      <dsp:nvSpPr>
        <dsp:cNvPr id="0" name=""/>
        <dsp:cNvSpPr/>
      </dsp:nvSpPr>
      <dsp:spPr>
        <a:xfrm>
          <a:off x="4176117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F801E2-23C7-45DE-A845-B2E9A4AF3DFF}">
      <dsp:nvSpPr>
        <dsp:cNvPr id="0" name=""/>
        <dsp:cNvSpPr/>
      </dsp:nvSpPr>
      <dsp:spPr>
        <a:xfrm>
          <a:off x="4254143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ТОИПКРО</a:t>
          </a:r>
          <a:endParaRPr lang="ru-RU" sz="700" kern="1200" dirty="0"/>
        </a:p>
      </dsp:txBody>
      <dsp:txXfrm>
        <a:off x="4267204" y="214285"/>
        <a:ext cx="676112" cy="419797"/>
      </dsp:txXfrm>
    </dsp:sp>
    <dsp:sp modelId="{8DDBBFB6-387C-4278-9392-76079A36F445}">
      <dsp:nvSpPr>
        <dsp:cNvPr id="0" name=""/>
        <dsp:cNvSpPr/>
      </dsp:nvSpPr>
      <dsp:spPr>
        <a:xfrm>
          <a:off x="505691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56E640-19AE-4D2D-AA4C-D629E96B777A}">
      <dsp:nvSpPr>
        <dsp:cNvPr id="0" name=""/>
        <dsp:cNvSpPr/>
      </dsp:nvSpPr>
      <dsp:spPr>
        <a:xfrm>
          <a:off x="5134944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МАУ ЗАТО Северск «РЦО»</a:t>
          </a:r>
          <a:endParaRPr lang="ru-RU" sz="700" kern="1200" dirty="0"/>
        </a:p>
      </dsp:txBody>
      <dsp:txXfrm>
        <a:off x="5148005" y="214285"/>
        <a:ext cx="676112" cy="419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C219-79E8-4A90-BABB-30EAE052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user</cp:lastModifiedBy>
  <cp:revision>3</cp:revision>
  <dcterms:created xsi:type="dcterms:W3CDTF">2023-03-07T09:03:00Z</dcterms:created>
  <dcterms:modified xsi:type="dcterms:W3CDTF">2023-03-07T09:03:00Z</dcterms:modified>
</cp:coreProperties>
</file>